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610CD" w14:textId="77777777" w:rsidR="00AD4EEB" w:rsidRDefault="00AD4EEB" w:rsidP="007262ED">
      <w:pPr>
        <w:spacing w:before="80"/>
        <w:rPr>
          <w:sz w:val="22"/>
          <w:szCs w:val="22"/>
          <w:lang w:val="el-GR"/>
        </w:rPr>
      </w:pPr>
    </w:p>
    <w:p w14:paraId="41D29503" w14:textId="77777777" w:rsidR="00DB79A3" w:rsidRDefault="00DB79A3">
      <w:pPr>
        <w:spacing w:before="80"/>
        <w:ind w:left="472"/>
        <w:rPr>
          <w:sz w:val="22"/>
          <w:szCs w:val="22"/>
          <w:lang w:val="el-GR"/>
        </w:rPr>
      </w:pPr>
    </w:p>
    <w:p w14:paraId="67AA4E84" w14:textId="4308C0A0" w:rsidR="00EE2627" w:rsidRPr="00D763CD" w:rsidRDefault="00520262">
      <w:pPr>
        <w:spacing w:before="80"/>
        <w:ind w:left="472"/>
        <w:rPr>
          <w:sz w:val="22"/>
          <w:szCs w:val="22"/>
          <w:lang w:val="el-GR"/>
        </w:rPr>
      </w:pPr>
      <w:r w:rsidRPr="00D763CD">
        <w:rPr>
          <w:sz w:val="22"/>
          <w:szCs w:val="22"/>
          <w:lang w:val="el-GR"/>
        </w:rPr>
        <w:t>Δ</w:t>
      </w:r>
      <w:r w:rsidRPr="00D763CD">
        <w:rPr>
          <w:spacing w:val="-1"/>
          <w:sz w:val="22"/>
          <w:szCs w:val="22"/>
          <w:lang w:val="el-GR"/>
        </w:rPr>
        <w:t>Η</w:t>
      </w:r>
      <w:r w:rsidRPr="00D763CD">
        <w:rPr>
          <w:sz w:val="22"/>
          <w:szCs w:val="22"/>
          <w:lang w:val="el-GR"/>
        </w:rPr>
        <w:t>ΜΟΣ Κ</w:t>
      </w:r>
      <w:r w:rsidRPr="00D763CD">
        <w:rPr>
          <w:spacing w:val="-2"/>
          <w:sz w:val="22"/>
          <w:szCs w:val="22"/>
          <w:lang w:val="el-GR"/>
        </w:rPr>
        <w:t>Α</w:t>
      </w:r>
      <w:r w:rsidRPr="00D763CD">
        <w:rPr>
          <w:spacing w:val="-1"/>
          <w:sz w:val="22"/>
          <w:szCs w:val="22"/>
          <w:lang w:val="el-GR"/>
        </w:rPr>
        <w:t>ΒΑ</w:t>
      </w:r>
      <w:r w:rsidRPr="00D763CD">
        <w:rPr>
          <w:sz w:val="22"/>
          <w:szCs w:val="22"/>
          <w:lang w:val="el-GR"/>
        </w:rPr>
        <w:t>Λ</w:t>
      </w:r>
      <w:r w:rsidRPr="00D763CD">
        <w:rPr>
          <w:spacing w:val="-3"/>
          <w:sz w:val="22"/>
          <w:szCs w:val="22"/>
          <w:lang w:val="el-GR"/>
        </w:rPr>
        <w:t>Α</w:t>
      </w:r>
      <w:r w:rsidRPr="00D763CD">
        <w:rPr>
          <w:sz w:val="22"/>
          <w:szCs w:val="22"/>
          <w:lang w:val="el-GR"/>
        </w:rPr>
        <w:t>Σ</w:t>
      </w:r>
    </w:p>
    <w:p w14:paraId="0B931145" w14:textId="77777777" w:rsidR="00EE2627" w:rsidRPr="00D763CD" w:rsidRDefault="00520262">
      <w:pPr>
        <w:spacing w:before="1" w:line="240" w:lineRule="exact"/>
        <w:ind w:left="251" w:right="-38" w:hanging="110"/>
        <w:rPr>
          <w:sz w:val="22"/>
          <w:szCs w:val="22"/>
          <w:lang w:val="el-GR"/>
        </w:rPr>
      </w:pPr>
      <w:r w:rsidRPr="00D763CD">
        <w:rPr>
          <w:sz w:val="22"/>
          <w:szCs w:val="22"/>
          <w:lang w:val="el-GR"/>
        </w:rPr>
        <w:t>Δ</w:t>
      </w:r>
      <w:r w:rsidRPr="00D763CD">
        <w:rPr>
          <w:spacing w:val="1"/>
          <w:sz w:val="22"/>
          <w:szCs w:val="22"/>
          <w:lang w:val="el-GR"/>
        </w:rPr>
        <w:t>/</w:t>
      </w:r>
      <w:r w:rsidRPr="00D763CD">
        <w:rPr>
          <w:spacing w:val="-1"/>
          <w:sz w:val="22"/>
          <w:szCs w:val="22"/>
          <w:lang w:val="el-GR"/>
        </w:rPr>
        <w:t>Ν</w:t>
      </w:r>
      <w:r w:rsidRPr="00D763CD">
        <w:rPr>
          <w:spacing w:val="1"/>
          <w:sz w:val="22"/>
          <w:szCs w:val="22"/>
          <w:lang w:val="el-GR"/>
        </w:rPr>
        <w:t>Σ</w:t>
      </w:r>
      <w:r w:rsidRPr="00D763CD">
        <w:rPr>
          <w:sz w:val="22"/>
          <w:szCs w:val="22"/>
          <w:lang w:val="el-GR"/>
        </w:rPr>
        <w:t>Η</w:t>
      </w:r>
      <w:r w:rsidRPr="00D763CD">
        <w:rPr>
          <w:spacing w:val="-1"/>
          <w:sz w:val="22"/>
          <w:szCs w:val="22"/>
          <w:lang w:val="el-GR"/>
        </w:rPr>
        <w:t xml:space="preserve"> </w:t>
      </w:r>
      <w:r w:rsidRPr="00D763CD">
        <w:rPr>
          <w:sz w:val="22"/>
          <w:szCs w:val="22"/>
          <w:lang w:val="el-GR"/>
        </w:rPr>
        <w:t>Τ</w:t>
      </w:r>
      <w:r w:rsidRPr="00D763CD">
        <w:rPr>
          <w:spacing w:val="-1"/>
          <w:sz w:val="22"/>
          <w:szCs w:val="22"/>
          <w:lang w:val="el-GR"/>
        </w:rPr>
        <w:t>ΕΧΝ</w:t>
      </w:r>
      <w:r w:rsidRPr="00D763CD">
        <w:rPr>
          <w:spacing w:val="-2"/>
          <w:sz w:val="22"/>
          <w:szCs w:val="22"/>
          <w:lang w:val="el-GR"/>
        </w:rPr>
        <w:t>Ι</w:t>
      </w:r>
      <w:r w:rsidRPr="00D763CD">
        <w:rPr>
          <w:spacing w:val="-1"/>
          <w:sz w:val="22"/>
          <w:szCs w:val="22"/>
          <w:lang w:val="el-GR"/>
        </w:rPr>
        <w:t>ΚΩ</w:t>
      </w:r>
      <w:r w:rsidRPr="00D763CD">
        <w:rPr>
          <w:sz w:val="22"/>
          <w:szCs w:val="22"/>
          <w:lang w:val="el-GR"/>
        </w:rPr>
        <w:t>Ν</w:t>
      </w:r>
      <w:r w:rsidRPr="00D763CD">
        <w:rPr>
          <w:spacing w:val="-1"/>
          <w:sz w:val="22"/>
          <w:szCs w:val="22"/>
          <w:lang w:val="el-GR"/>
        </w:rPr>
        <w:t xml:space="preserve"> ΥΠ</w:t>
      </w:r>
      <w:r w:rsidRPr="00D763CD">
        <w:rPr>
          <w:spacing w:val="1"/>
          <w:sz w:val="22"/>
          <w:szCs w:val="22"/>
          <w:lang w:val="el-GR"/>
        </w:rPr>
        <w:t>Η</w:t>
      </w:r>
      <w:r w:rsidRPr="00D763CD">
        <w:rPr>
          <w:sz w:val="22"/>
          <w:szCs w:val="22"/>
          <w:lang w:val="el-GR"/>
        </w:rPr>
        <w:t>Ρ</w:t>
      </w:r>
      <w:r w:rsidRPr="00D763CD">
        <w:rPr>
          <w:spacing w:val="-1"/>
          <w:sz w:val="22"/>
          <w:szCs w:val="22"/>
          <w:lang w:val="el-GR"/>
        </w:rPr>
        <w:t>Ε</w:t>
      </w:r>
      <w:r w:rsidRPr="00D763CD">
        <w:rPr>
          <w:spacing w:val="1"/>
          <w:sz w:val="22"/>
          <w:szCs w:val="22"/>
          <w:lang w:val="el-GR"/>
        </w:rPr>
        <w:t>Σ</w:t>
      </w:r>
      <w:r w:rsidRPr="00D763CD">
        <w:rPr>
          <w:spacing w:val="-2"/>
          <w:sz w:val="22"/>
          <w:szCs w:val="22"/>
          <w:lang w:val="el-GR"/>
        </w:rPr>
        <w:t>Ι</w:t>
      </w:r>
      <w:r w:rsidRPr="00D763CD">
        <w:rPr>
          <w:spacing w:val="-1"/>
          <w:sz w:val="22"/>
          <w:szCs w:val="22"/>
          <w:lang w:val="el-GR"/>
        </w:rPr>
        <w:t>Ω</w:t>
      </w:r>
      <w:r w:rsidRPr="00D763CD">
        <w:rPr>
          <w:sz w:val="22"/>
          <w:szCs w:val="22"/>
          <w:lang w:val="el-GR"/>
        </w:rPr>
        <w:t>Ν Τ</w:t>
      </w:r>
      <w:r w:rsidRPr="00D763CD">
        <w:rPr>
          <w:spacing w:val="-1"/>
          <w:sz w:val="22"/>
          <w:szCs w:val="22"/>
          <w:lang w:val="el-GR"/>
        </w:rPr>
        <w:t>μ</w:t>
      </w:r>
      <w:r w:rsidRPr="00D763CD">
        <w:rPr>
          <w:sz w:val="22"/>
          <w:szCs w:val="22"/>
          <w:lang w:val="el-GR"/>
        </w:rPr>
        <w:t>ή</w:t>
      </w:r>
      <w:r w:rsidRPr="00D763CD">
        <w:rPr>
          <w:spacing w:val="-1"/>
          <w:sz w:val="22"/>
          <w:szCs w:val="22"/>
          <w:lang w:val="el-GR"/>
        </w:rPr>
        <w:t>μ</w:t>
      </w:r>
      <w:r w:rsidRPr="00D763CD">
        <w:rPr>
          <w:sz w:val="22"/>
          <w:szCs w:val="22"/>
          <w:lang w:val="el-GR"/>
        </w:rPr>
        <w:t>α Μ</w:t>
      </w:r>
      <w:r w:rsidRPr="00D763CD">
        <w:rPr>
          <w:spacing w:val="-2"/>
          <w:sz w:val="22"/>
          <w:szCs w:val="22"/>
          <w:lang w:val="el-GR"/>
        </w:rPr>
        <w:t>ε</w:t>
      </w:r>
      <w:r w:rsidRPr="00D763CD">
        <w:rPr>
          <w:spacing w:val="1"/>
          <w:sz w:val="22"/>
          <w:szCs w:val="22"/>
          <w:lang w:val="el-GR"/>
        </w:rPr>
        <w:t>λε</w:t>
      </w:r>
      <w:r w:rsidRPr="00D763CD">
        <w:rPr>
          <w:spacing w:val="-2"/>
          <w:sz w:val="22"/>
          <w:szCs w:val="22"/>
          <w:lang w:val="el-GR"/>
        </w:rPr>
        <w:t>τ</w:t>
      </w:r>
      <w:r w:rsidRPr="00D763CD">
        <w:rPr>
          <w:spacing w:val="1"/>
          <w:sz w:val="22"/>
          <w:szCs w:val="22"/>
          <w:lang w:val="el-GR"/>
        </w:rPr>
        <w:t>ώ</w:t>
      </w:r>
      <w:r w:rsidRPr="00D763CD">
        <w:rPr>
          <w:sz w:val="22"/>
          <w:szCs w:val="22"/>
          <w:lang w:val="el-GR"/>
        </w:rPr>
        <w:t>ν</w:t>
      </w:r>
      <w:r w:rsidRPr="00D763CD">
        <w:rPr>
          <w:spacing w:val="-1"/>
          <w:sz w:val="22"/>
          <w:szCs w:val="22"/>
          <w:lang w:val="el-GR"/>
        </w:rPr>
        <w:t xml:space="preserve"> </w:t>
      </w:r>
      <w:r w:rsidRPr="00D763CD">
        <w:rPr>
          <w:sz w:val="22"/>
          <w:szCs w:val="22"/>
          <w:lang w:val="el-GR"/>
        </w:rPr>
        <w:t>&amp; Έρ</w:t>
      </w:r>
      <w:r w:rsidRPr="00D763CD">
        <w:rPr>
          <w:spacing w:val="-1"/>
          <w:sz w:val="22"/>
          <w:szCs w:val="22"/>
          <w:lang w:val="el-GR"/>
        </w:rPr>
        <w:t>γω</w:t>
      </w:r>
      <w:r w:rsidRPr="00D763CD">
        <w:rPr>
          <w:sz w:val="22"/>
          <w:szCs w:val="22"/>
          <w:lang w:val="el-GR"/>
        </w:rPr>
        <w:t>ν</w:t>
      </w:r>
    </w:p>
    <w:p w14:paraId="046C5A01" w14:textId="4BC57EF3" w:rsidR="007262ED" w:rsidRDefault="00520262">
      <w:pPr>
        <w:spacing w:before="80"/>
        <w:ind w:right="165"/>
        <w:rPr>
          <w:lang w:val="el-GR"/>
        </w:rPr>
      </w:pPr>
      <w:r w:rsidRPr="00D763CD">
        <w:rPr>
          <w:lang w:val="el-GR"/>
        </w:rPr>
        <w:br w:type="column"/>
      </w:r>
    </w:p>
    <w:p w14:paraId="15F34385" w14:textId="77777777" w:rsidR="00DB79A3" w:rsidRDefault="00DB79A3">
      <w:pPr>
        <w:spacing w:before="80"/>
        <w:ind w:right="165"/>
        <w:rPr>
          <w:lang w:val="el-GR"/>
        </w:rPr>
      </w:pPr>
    </w:p>
    <w:p w14:paraId="0D06DB61" w14:textId="77777777" w:rsidR="00492A4E" w:rsidRDefault="00492A4E">
      <w:pPr>
        <w:spacing w:before="80"/>
        <w:ind w:right="165"/>
        <w:rPr>
          <w:lang w:val="el-GR"/>
        </w:rPr>
      </w:pPr>
    </w:p>
    <w:p w14:paraId="2FF59476" w14:textId="2A931F34" w:rsidR="00EE2627" w:rsidRDefault="00520262">
      <w:pPr>
        <w:spacing w:before="80"/>
        <w:ind w:right="165"/>
        <w:rPr>
          <w:sz w:val="22"/>
          <w:szCs w:val="22"/>
          <w:lang w:val="el-GR"/>
        </w:rPr>
      </w:pPr>
      <w:r w:rsidRPr="00D763CD">
        <w:rPr>
          <w:spacing w:val="-1"/>
          <w:sz w:val="22"/>
          <w:szCs w:val="22"/>
          <w:lang w:val="el-GR"/>
        </w:rPr>
        <w:t>ΕΡΓ</w:t>
      </w:r>
      <w:r w:rsidRPr="00D763CD">
        <w:rPr>
          <w:sz w:val="22"/>
          <w:szCs w:val="22"/>
          <w:lang w:val="el-GR"/>
        </w:rPr>
        <w:t>Ο :</w:t>
      </w:r>
      <w:r w:rsidR="00192286">
        <w:rPr>
          <w:sz w:val="22"/>
          <w:szCs w:val="22"/>
          <w:lang w:val="el-GR"/>
        </w:rPr>
        <w:t xml:space="preserve"> ΣΒΑΚ -</w:t>
      </w:r>
      <w:r w:rsidRPr="00D763CD">
        <w:rPr>
          <w:spacing w:val="1"/>
          <w:sz w:val="22"/>
          <w:szCs w:val="22"/>
          <w:lang w:val="el-GR"/>
        </w:rPr>
        <w:t xml:space="preserve"> </w:t>
      </w:r>
      <w:r w:rsidRPr="00D763CD">
        <w:rPr>
          <w:sz w:val="22"/>
          <w:szCs w:val="22"/>
          <w:lang w:val="el-GR"/>
        </w:rPr>
        <w:t>Ε</w:t>
      </w:r>
      <w:r w:rsidRPr="00D763CD">
        <w:rPr>
          <w:spacing w:val="-2"/>
          <w:sz w:val="22"/>
          <w:szCs w:val="22"/>
          <w:lang w:val="el-GR"/>
        </w:rPr>
        <w:t>π</w:t>
      </w:r>
      <w:r w:rsidRPr="00D763CD">
        <w:rPr>
          <w:spacing w:val="1"/>
          <w:sz w:val="22"/>
          <w:szCs w:val="22"/>
          <w:lang w:val="el-GR"/>
        </w:rPr>
        <w:t>έ</w:t>
      </w:r>
      <w:r w:rsidRPr="00D763CD">
        <w:rPr>
          <w:spacing w:val="-1"/>
          <w:sz w:val="22"/>
          <w:szCs w:val="22"/>
          <w:lang w:val="el-GR"/>
        </w:rPr>
        <w:t>κ</w:t>
      </w:r>
      <w:r w:rsidRPr="00D763CD">
        <w:rPr>
          <w:sz w:val="22"/>
          <w:szCs w:val="22"/>
          <w:lang w:val="el-GR"/>
        </w:rPr>
        <w:t xml:space="preserve">ταση </w:t>
      </w:r>
      <w:r w:rsidRPr="00D763CD">
        <w:rPr>
          <w:spacing w:val="-3"/>
          <w:sz w:val="22"/>
          <w:szCs w:val="22"/>
          <w:lang w:val="el-GR"/>
        </w:rPr>
        <w:t>δ</w:t>
      </w:r>
      <w:r w:rsidRPr="00D763CD">
        <w:rPr>
          <w:sz w:val="22"/>
          <w:szCs w:val="22"/>
          <w:lang w:val="el-GR"/>
        </w:rPr>
        <w:t>ικτ</w:t>
      </w:r>
      <w:r w:rsidRPr="00D763CD">
        <w:rPr>
          <w:spacing w:val="-1"/>
          <w:sz w:val="22"/>
          <w:szCs w:val="22"/>
          <w:lang w:val="el-GR"/>
        </w:rPr>
        <w:t>ύ</w:t>
      </w:r>
      <w:r w:rsidRPr="00D763CD">
        <w:rPr>
          <w:spacing w:val="1"/>
          <w:sz w:val="22"/>
          <w:szCs w:val="22"/>
          <w:lang w:val="el-GR"/>
        </w:rPr>
        <w:t>ω</w:t>
      </w:r>
      <w:r w:rsidRPr="00D763CD">
        <w:rPr>
          <w:sz w:val="22"/>
          <w:szCs w:val="22"/>
          <w:lang w:val="el-GR"/>
        </w:rPr>
        <w:t>ν</w:t>
      </w:r>
      <w:r w:rsidRPr="00D763CD">
        <w:rPr>
          <w:spacing w:val="-1"/>
          <w:sz w:val="22"/>
          <w:szCs w:val="22"/>
          <w:lang w:val="el-GR"/>
        </w:rPr>
        <w:t xml:space="preserve"> </w:t>
      </w:r>
      <w:r w:rsidRPr="00D763CD">
        <w:rPr>
          <w:sz w:val="22"/>
          <w:szCs w:val="22"/>
          <w:lang w:val="el-GR"/>
        </w:rPr>
        <w:t>ο</w:t>
      </w:r>
      <w:r w:rsidRPr="00D763CD">
        <w:rPr>
          <w:spacing w:val="-1"/>
          <w:sz w:val="22"/>
          <w:szCs w:val="22"/>
          <w:lang w:val="el-GR"/>
        </w:rPr>
        <w:t>δ</w:t>
      </w:r>
      <w:r w:rsidRPr="00D763CD">
        <w:rPr>
          <w:sz w:val="22"/>
          <w:szCs w:val="22"/>
          <w:lang w:val="el-GR"/>
        </w:rPr>
        <w:t>ικού</w:t>
      </w:r>
      <w:r w:rsidRPr="00D763CD">
        <w:rPr>
          <w:spacing w:val="1"/>
          <w:sz w:val="22"/>
          <w:szCs w:val="22"/>
          <w:lang w:val="el-GR"/>
        </w:rPr>
        <w:t xml:space="preserve"> </w:t>
      </w:r>
      <w:r w:rsidRPr="00D763CD">
        <w:rPr>
          <w:spacing w:val="-3"/>
          <w:sz w:val="22"/>
          <w:szCs w:val="22"/>
          <w:lang w:val="el-GR"/>
        </w:rPr>
        <w:t>φ</w:t>
      </w:r>
      <w:r w:rsidRPr="00D763CD">
        <w:rPr>
          <w:spacing w:val="1"/>
          <w:sz w:val="22"/>
          <w:szCs w:val="22"/>
          <w:lang w:val="el-GR"/>
        </w:rPr>
        <w:t>ω</w:t>
      </w:r>
      <w:r w:rsidRPr="00D763CD">
        <w:rPr>
          <w:sz w:val="22"/>
          <w:szCs w:val="22"/>
          <w:lang w:val="el-GR"/>
        </w:rPr>
        <w:t>τ</w:t>
      </w:r>
      <w:r w:rsidRPr="00D763CD">
        <w:rPr>
          <w:spacing w:val="-2"/>
          <w:sz w:val="22"/>
          <w:szCs w:val="22"/>
          <w:lang w:val="el-GR"/>
        </w:rPr>
        <w:t>ι</w:t>
      </w:r>
      <w:r w:rsidRPr="00D763CD">
        <w:rPr>
          <w:spacing w:val="3"/>
          <w:sz w:val="22"/>
          <w:szCs w:val="22"/>
          <w:lang w:val="el-GR"/>
        </w:rPr>
        <w:t>σ</w:t>
      </w:r>
      <w:r w:rsidRPr="00D763CD">
        <w:rPr>
          <w:spacing w:val="-1"/>
          <w:sz w:val="22"/>
          <w:szCs w:val="22"/>
          <w:lang w:val="el-GR"/>
        </w:rPr>
        <w:t>μ</w:t>
      </w:r>
      <w:r w:rsidRPr="00D763CD">
        <w:rPr>
          <w:sz w:val="22"/>
          <w:szCs w:val="22"/>
          <w:lang w:val="el-GR"/>
        </w:rPr>
        <w:t xml:space="preserve">ού </w:t>
      </w:r>
      <w:r w:rsidRPr="00D763CD">
        <w:rPr>
          <w:spacing w:val="-1"/>
          <w:sz w:val="22"/>
          <w:szCs w:val="22"/>
          <w:lang w:val="el-GR"/>
        </w:rPr>
        <w:t>κ</w:t>
      </w:r>
      <w:r w:rsidRPr="00D763CD">
        <w:rPr>
          <w:sz w:val="22"/>
          <w:szCs w:val="22"/>
          <w:lang w:val="el-GR"/>
        </w:rPr>
        <w:t xml:space="preserve">αι </w:t>
      </w:r>
      <w:r w:rsidRPr="00D763CD">
        <w:rPr>
          <w:spacing w:val="1"/>
          <w:sz w:val="22"/>
          <w:szCs w:val="22"/>
          <w:lang w:val="el-GR"/>
        </w:rPr>
        <w:t>σ</w:t>
      </w:r>
      <w:r w:rsidRPr="00D763CD">
        <w:rPr>
          <w:spacing w:val="-1"/>
          <w:sz w:val="22"/>
          <w:szCs w:val="22"/>
          <w:lang w:val="el-GR"/>
        </w:rPr>
        <w:t>υ</w:t>
      </w:r>
      <w:r w:rsidRPr="00D763CD">
        <w:rPr>
          <w:spacing w:val="1"/>
          <w:sz w:val="22"/>
          <w:szCs w:val="22"/>
          <w:lang w:val="el-GR"/>
        </w:rPr>
        <w:t>ν</w:t>
      </w:r>
      <w:r w:rsidRPr="00D763CD">
        <w:rPr>
          <w:sz w:val="22"/>
          <w:szCs w:val="22"/>
          <w:lang w:val="el-GR"/>
        </w:rPr>
        <w:t>τήρ</w:t>
      </w:r>
      <w:r w:rsidRPr="00D763CD">
        <w:rPr>
          <w:spacing w:val="-3"/>
          <w:sz w:val="22"/>
          <w:szCs w:val="22"/>
          <w:lang w:val="el-GR"/>
        </w:rPr>
        <w:t>η</w:t>
      </w:r>
      <w:r w:rsidRPr="00D763CD">
        <w:rPr>
          <w:spacing w:val="1"/>
          <w:sz w:val="22"/>
          <w:szCs w:val="22"/>
          <w:lang w:val="el-GR"/>
        </w:rPr>
        <w:t>σ</w:t>
      </w:r>
      <w:r w:rsidRPr="00D763CD">
        <w:rPr>
          <w:sz w:val="22"/>
          <w:szCs w:val="22"/>
          <w:lang w:val="el-GR"/>
        </w:rPr>
        <w:t>η</w:t>
      </w:r>
      <w:r w:rsidRPr="00D763CD">
        <w:rPr>
          <w:spacing w:val="1"/>
          <w:sz w:val="22"/>
          <w:szCs w:val="22"/>
          <w:lang w:val="el-GR"/>
        </w:rPr>
        <w:t xml:space="preserve"> </w:t>
      </w:r>
      <w:r w:rsidRPr="00D763CD">
        <w:rPr>
          <w:spacing w:val="-1"/>
          <w:sz w:val="22"/>
          <w:szCs w:val="22"/>
          <w:lang w:val="el-GR"/>
        </w:rPr>
        <w:t>δ</w:t>
      </w:r>
      <w:r w:rsidRPr="00D763CD">
        <w:rPr>
          <w:sz w:val="22"/>
          <w:szCs w:val="22"/>
          <w:lang w:val="el-GR"/>
        </w:rPr>
        <w:t>ικ</w:t>
      </w:r>
      <w:r w:rsidRPr="00D763CD">
        <w:rPr>
          <w:spacing w:val="-3"/>
          <w:sz w:val="22"/>
          <w:szCs w:val="22"/>
          <w:lang w:val="el-GR"/>
        </w:rPr>
        <w:t>τ</w:t>
      </w:r>
      <w:r w:rsidRPr="00D763CD">
        <w:rPr>
          <w:spacing w:val="-1"/>
          <w:sz w:val="22"/>
          <w:szCs w:val="22"/>
          <w:lang w:val="el-GR"/>
        </w:rPr>
        <w:t>ύ</w:t>
      </w:r>
      <w:r w:rsidRPr="00D763CD">
        <w:rPr>
          <w:spacing w:val="1"/>
          <w:sz w:val="22"/>
          <w:szCs w:val="22"/>
          <w:lang w:val="el-GR"/>
        </w:rPr>
        <w:t>ω</w:t>
      </w:r>
      <w:r w:rsidRPr="00D763CD">
        <w:rPr>
          <w:sz w:val="22"/>
          <w:szCs w:val="22"/>
          <w:lang w:val="el-GR"/>
        </w:rPr>
        <w:t>ν</w:t>
      </w:r>
      <w:r w:rsidRPr="00D763CD">
        <w:rPr>
          <w:spacing w:val="1"/>
          <w:sz w:val="22"/>
          <w:szCs w:val="22"/>
          <w:lang w:val="el-GR"/>
        </w:rPr>
        <w:t xml:space="preserve"> </w:t>
      </w:r>
      <w:r w:rsidRPr="00D763CD">
        <w:rPr>
          <w:spacing w:val="-3"/>
          <w:sz w:val="22"/>
          <w:szCs w:val="22"/>
          <w:lang w:val="el-GR"/>
        </w:rPr>
        <w:t>φ</w:t>
      </w:r>
      <w:r w:rsidRPr="00D763CD">
        <w:rPr>
          <w:spacing w:val="-1"/>
          <w:sz w:val="22"/>
          <w:szCs w:val="22"/>
          <w:lang w:val="el-GR"/>
        </w:rPr>
        <w:t>ω</w:t>
      </w:r>
      <w:r w:rsidRPr="00D763CD">
        <w:rPr>
          <w:sz w:val="22"/>
          <w:szCs w:val="22"/>
          <w:lang w:val="el-GR"/>
        </w:rPr>
        <w:t>τι</w:t>
      </w:r>
      <w:r w:rsidRPr="00D763CD">
        <w:rPr>
          <w:spacing w:val="1"/>
          <w:sz w:val="22"/>
          <w:szCs w:val="22"/>
          <w:lang w:val="el-GR"/>
        </w:rPr>
        <w:t>σ</w:t>
      </w:r>
      <w:r w:rsidRPr="00D763CD">
        <w:rPr>
          <w:spacing w:val="-1"/>
          <w:sz w:val="22"/>
          <w:szCs w:val="22"/>
          <w:lang w:val="el-GR"/>
        </w:rPr>
        <w:t>μ</w:t>
      </w:r>
      <w:r w:rsidRPr="00D763CD">
        <w:rPr>
          <w:spacing w:val="-2"/>
          <w:sz w:val="22"/>
          <w:szCs w:val="22"/>
          <w:lang w:val="el-GR"/>
        </w:rPr>
        <w:t>ο</w:t>
      </w:r>
      <w:r w:rsidRPr="00D763CD">
        <w:rPr>
          <w:sz w:val="22"/>
          <w:szCs w:val="22"/>
          <w:lang w:val="el-GR"/>
        </w:rPr>
        <w:t>ύ</w:t>
      </w:r>
      <w:r w:rsidRPr="00D763CD">
        <w:rPr>
          <w:spacing w:val="1"/>
          <w:sz w:val="22"/>
          <w:szCs w:val="22"/>
          <w:lang w:val="el-GR"/>
        </w:rPr>
        <w:t xml:space="preserve"> </w:t>
      </w:r>
      <w:r w:rsidRPr="00D763CD">
        <w:rPr>
          <w:sz w:val="22"/>
          <w:szCs w:val="22"/>
          <w:lang w:val="el-GR"/>
        </w:rPr>
        <w:t>Δή</w:t>
      </w:r>
      <w:r w:rsidRPr="00D763CD">
        <w:rPr>
          <w:spacing w:val="-1"/>
          <w:sz w:val="22"/>
          <w:szCs w:val="22"/>
          <w:lang w:val="el-GR"/>
        </w:rPr>
        <w:t>μ</w:t>
      </w:r>
      <w:r w:rsidRPr="00D763CD">
        <w:rPr>
          <w:spacing w:val="-2"/>
          <w:sz w:val="22"/>
          <w:szCs w:val="22"/>
          <w:lang w:val="el-GR"/>
        </w:rPr>
        <w:t>ο</w:t>
      </w:r>
      <w:r w:rsidRPr="00D763CD">
        <w:rPr>
          <w:sz w:val="22"/>
          <w:szCs w:val="22"/>
          <w:lang w:val="el-GR"/>
        </w:rPr>
        <w:t xml:space="preserve">υ </w:t>
      </w:r>
      <w:r w:rsidRPr="00D763CD">
        <w:rPr>
          <w:spacing w:val="-1"/>
          <w:sz w:val="22"/>
          <w:szCs w:val="22"/>
          <w:lang w:val="el-GR"/>
        </w:rPr>
        <w:t>Κ</w:t>
      </w:r>
      <w:r w:rsidRPr="00D763CD">
        <w:rPr>
          <w:sz w:val="22"/>
          <w:szCs w:val="22"/>
          <w:lang w:val="el-GR"/>
        </w:rPr>
        <w:t>αβάλας</w:t>
      </w:r>
      <w:r w:rsidRPr="00D763CD">
        <w:rPr>
          <w:spacing w:val="-1"/>
          <w:sz w:val="22"/>
          <w:szCs w:val="22"/>
          <w:lang w:val="el-GR"/>
        </w:rPr>
        <w:t xml:space="preserve"> </w:t>
      </w:r>
      <w:r w:rsidRPr="00D763CD">
        <w:rPr>
          <w:sz w:val="22"/>
          <w:szCs w:val="22"/>
          <w:lang w:val="el-GR"/>
        </w:rPr>
        <w:t>202</w:t>
      </w:r>
      <w:r w:rsidR="00E1396E">
        <w:rPr>
          <w:sz w:val="22"/>
          <w:szCs w:val="22"/>
          <w:lang w:val="el-GR"/>
        </w:rPr>
        <w:t>4</w:t>
      </w:r>
    </w:p>
    <w:p w14:paraId="240A4C73" w14:textId="7672DF83" w:rsidR="00D763CD" w:rsidRPr="00D763CD" w:rsidRDefault="00D763CD">
      <w:pPr>
        <w:spacing w:before="80"/>
        <w:ind w:right="165"/>
        <w:rPr>
          <w:sz w:val="22"/>
          <w:szCs w:val="22"/>
          <w:lang w:val="el-GR"/>
        </w:rPr>
        <w:sectPr w:rsidR="00D763CD" w:rsidRPr="00D763CD">
          <w:type w:val="continuous"/>
          <w:pgSz w:w="11920" w:h="16840"/>
          <w:pgMar w:top="1340" w:right="1680" w:bottom="280" w:left="1660" w:header="720" w:footer="720" w:gutter="0"/>
          <w:cols w:num="2" w:space="720" w:equalWidth="0">
            <w:col w:w="3297" w:space="1104"/>
            <w:col w:w="4179"/>
          </w:cols>
        </w:sectPr>
      </w:pPr>
    </w:p>
    <w:p w14:paraId="3A239D16" w14:textId="77777777" w:rsidR="00EE2627" w:rsidRPr="00D763CD" w:rsidRDefault="00EE2627">
      <w:pPr>
        <w:spacing w:before="4" w:line="100" w:lineRule="exact"/>
        <w:rPr>
          <w:sz w:val="10"/>
          <w:szCs w:val="10"/>
          <w:lang w:val="el-GR"/>
        </w:rPr>
      </w:pPr>
    </w:p>
    <w:p w14:paraId="034E2F82" w14:textId="77777777" w:rsidR="00EE2627" w:rsidRPr="00D763CD" w:rsidRDefault="00EE2627">
      <w:pPr>
        <w:spacing w:line="200" w:lineRule="exact"/>
        <w:rPr>
          <w:lang w:val="el-GR"/>
        </w:rPr>
      </w:pPr>
    </w:p>
    <w:p w14:paraId="698151E2" w14:textId="77777777" w:rsidR="00EE2627" w:rsidRPr="00D763CD" w:rsidRDefault="00EE2627">
      <w:pPr>
        <w:spacing w:line="200" w:lineRule="exact"/>
        <w:rPr>
          <w:lang w:val="el-GR"/>
        </w:rPr>
      </w:pPr>
    </w:p>
    <w:p w14:paraId="212F4C22" w14:textId="77777777" w:rsidR="00EE2627" w:rsidRPr="00D763CD" w:rsidRDefault="00EE2627">
      <w:pPr>
        <w:spacing w:line="200" w:lineRule="exact"/>
        <w:rPr>
          <w:lang w:val="el-GR"/>
        </w:rPr>
      </w:pPr>
    </w:p>
    <w:p w14:paraId="2E887697" w14:textId="77777777" w:rsidR="00EE2627" w:rsidRPr="00444F71" w:rsidRDefault="00520262">
      <w:pPr>
        <w:spacing w:before="29"/>
        <w:ind w:left="3139" w:right="3121"/>
        <w:jc w:val="center"/>
        <w:rPr>
          <w:sz w:val="24"/>
          <w:szCs w:val="24"/>
          <w:lang w:val="el-GR"/>
        </w:rPr>
      </w:pPr>
      <w:r w:rsidRPr="00444F71">
        <w:rPr>
          <w:b/>
          <w:sz w:val="24"/>
          <w:szCs w:val="24"/>
          <w:lang w:val="el-GR"/>
        </w:rPr>
        <w:t>ΤΕΧ</w:t>
      </w:r>
      <w:r w:rsidRPr="00444F71">
        <w:rPr>
          <w:b/>
          <w:spacing w:val="-1"/>
          <w:sz w:val="24"/>
          <w:szCs w:val="24"/>
          <w:lang w:val="el-GR"/>
        </w:rPr>
        <w:t>Ν</w:t>
      </w:r>
      <w:r w:rsidRPr="00444F71">
        <w:rPr>
          <w:b/>
          <w:sz w:val="24"/>
          <w:szCs w:val="24"/>
          <w:lang w:val="el-GR"/>
        </w:rPr>
        <w:t>ΙΚΗ</w:t>
      </w:r>
      <w:r w:rsidRPr="00444F71">
        <w:rPr>
          <w:b/>
          <w:spacing w:val="1"/>
          <w:sz w:val="24"/>
          <w:szCs w:val="24"/>
          <w:lang w:val="el-GR"/>
        </w:rPr>
        <w:t xml:space="preserve"> </w:t>
      </w:r>
      <w:r w:rsidRPr="00444F71">
        <w:rPr>
          <w:b/>
          <w:sz w:val="24"/>
          <w:szCs w:val="24"/>
          <w:lang w:val="el-GR"/>
        </w:rPr>
        <w:t>ΕΚ</w:t>
      </w:r>
      <w:r w:rsidRPr="00444F71">
        <w:rPr>
          <w:b/>
          <w:spacing w:val="-1"/>
          <w:sz w:val="24"/>
          <w:szCs w:val="24"/>
          <w:lang w:val="el-GR"/>
        </w:rPr>
        <w:t>Θ</w:t>
      </w:r>
      <w:r w:rsidRPr="00444F71">
        <w:rPr>
          <w:b/>
          <w:sz w:val="24"/>
          <w:szCs w:val="24"/>
          <w:lang w:val="el-GR"/>
        </w:rPr>
        <w:t>Ε</w:t>
      </w:r>
      <w:r w:rsidRPr="00444F71">
        <w:rPr>
          <w:b/>
          <w:spacing w:val="-1"/>
          <w:sz w:val="24"/>
          <w:szCs w:val="24"/>
          <w:lang w:val="el-GR"/>
        </w:rPr>
        <w:t>Σ</w:t>
      </w:r>
      <w:r w:rsidRPr="00444F71">
        <w:rPr>
          <w:b/>
          <w:sz w:val="24"/>
          <w:szCs w:val="24"/>
          <w:lang w:val="el-GR"/>
        </w:rPr>
        <w:t>Η</w:t>
      </w:r>
    </w:p>
    <w:p w14:paraId="443A4836" w14:textId="77777777" w:rsidR="00EE2627" w:rsidRPr="00444F71" w:rsidRDefault="00EE2627">
      <w:pPr>
        <w:spacing w:line="240" w:lineRule="exact"/>
        <w:rPr>
          <w:sz w:val="24"/>
          <w:szCs w:val="24"/>
          <w:lang w:val="el-GR"/>
        </w:rPr>
      </w:pPr>
    </w:p>
    <w:p w14:paraId="66AAC594" w14:textId="577D610B" w:rsidR="00E62165" w:rsidRPr="00444F71" w:rsidRDefault="008754C6" w:rsidP="00E1396E">
      <w:pPr>
        <w:ind w:right="72"/>
        <w:jc w:val="both"/>
        <w:rPr>
          <w:spacing w:val="2"/>
          <w:sz w:val="24"/>
          <w:szCs w:val="24"/>
          <w:lang w:val="el-GR"/>
        </w:rPr>
      </w:pPr>
      <w:r w:rsidRPr="00444F71">
        <w:rPr>
          <w:sz w:val="24"/>
          <w:szCs w:val="24"/>
          <w:lang w:val="el-GR"/>
        </w:rPr>
        <w:t xml:space="preserve">        </w:t>
      </w:r>
      <w:r w:rsidR="00520262" w:rsidRPr="00444F71">
        <w:rPr>
          <w:sz w:val="24"/>
          <w:szCs w:val="24"/>
          <w:lang w:val="el-GR"/>
        </w:rPr>
        <w:t xml:space="preserve">Η </w:t>
      </w:r>
      <w:r w:rsidR="00520262" w:rsidRPr="00444F71">
        <w:rPr>
          <w:spacing w:val="1"/>
          <w:sz w:val="24"/>
          <w:szCs w:val="24"/>
          <w:lang w:val="el-GR"/>
        </w:rPr>
        <w:t>π</w:t>
      </w:r>
      <w:r w:rsidR="00520262" w:rsidRPr="00444F71">
        <w:rPr>
          <w:spacing w:val="-1"/>
          <w:sz w:val="24"/>
          <w:szCs w:val="24"/>
          <w:lang w:val="el-GR"/>
        </w:rPr>
        <w:t>α</w:t>
      </w:r>
      <w:r w:rsidR="00520262" w:rsidRPr="00444F71">
        <w:rPr>
          <w:sz w:val="24"/>
          <w:szCs w:val="24"/>
          <w:lang w:val="el-GR"/>
        </w:rPr>
        <w:t>ρο</w:t>
      </w:r>
      <w:r w:rsidR="00520262" w:rsidRPr="00444F71">
        <w:rPr>
          <w:spacing w:val="1"/>
          <w:sz w:val="24"/>
          <w:szCs w:val="24"/>
          <w:lang w:val="el-GR"/>
        </w:rPr>
        <w:t>ύ</w:t>
      </w:r>
      <w:r w:rsidR="00520262" w:rsidRPr="00444F71">
        <w:rPr>
          <w:sz w:val="24"/>
          <w:szCs w:val="24"/>
          <w:lang w:val="el-GR"/>
        </w:rPr>
        <w:t xml:space="preserve">σα </w:t>
      </w:r>
      <w:r w:rsidR="00520262" w:rsidRPr="00444F71">
        <w:rPr>
          <w:spacing w:val="1"/>
          <w:sz w:val="24"/>
          <w:szCs w:val="24"/>
          <w:lang w:val="el-GR"/>
        </w:rPr>
        <w:t>μ</w:t>
      </w:r>
      <w:r w:rsidR="00520262" w:rsidRPr="00444F71">
        <w:rPr>
          <w:spacing w:val="-2"/>
          <w:sz w:val="24"/>
          <w:szCs w:val="24"/>
          <w:lang w:val="el-GR"/>
        </w:rPr>
        <w:t>ε</w:t>
      </w:r>
      <w:r w:rsidR="00520262" w:rsidRPr="00444F71">
        <w:rPr>
          <w:spacing w:val="1"/>
          <w:sz w:val="24"/>
          <w:szCs w:val="24"/>
          <w:lang w:val="el-GR"/>
        </w:rPr>
        <w:t>λ</w:t>
      </w:r>
      <w:r w:rsidR="00520262" w:rsidRPr="00444F71">
        <w:rPr>
          <w:sz w:val="24"/>
          <w:szCs w:val="24"/>
          <w:lang w:val="el-GR"/>
        </w:rPr>
        <w:t xml:space="preserve">έτη </w:t>
      </w:r>
      <w:r w:rsidR="00520262" w:rsidRPr="00444F71">
        <w:rPr>
          <w:spacing w:val="-1"/>
          <w:sz w:val="24"/>
          <w:szCs w:val="24"/>
          <w:lang w:val="el-GR"/>
        </w:rPr>
        <w:t>α</w:t>
      </w:r>
      <w:r w:rsidR="00520262" w:rsidRPr="00444F71">
        <w:rPr>
          <w:sz w:val="24"/>
          <w:szCs w:val="24"/>
          <w:lang w:val="el-GR"/>
        </w:rPr>
        <w:t>φο</w:t>
      </w:r>
      <w:r w:rsidR="00520262" w:rsidRPr="00444F71">
        <w:rPr>
          <w:spacing w:val="1"/>
          <w:sz w:val="24"/>
          <w:szCs w:val="24"/>
          <w:lang w:val="el-GR"/>
        </w:rPr>
        <w:t>ρ</w:t>
      </w:r>
      <w:r w:rsidR="00520262" w:rsidRPr="00444F71">
        <w:rPr>
          <w:sz w:val="24"/>
          <w:szCs w:val="24"/>
          <w:lang w:val="el-GR"/>
        </w:rPr>
        <w:t>ά</w:t>
      </w:r>
      <w:r w:rsidR="00520262" w:rsidRPr="00444F71">
        <w:rPr>
          <w:spacing w:val="3"/>
          <w:sz w:val="24"/>
          <w:szCs w:val="24"/>
          <w:lang w:val="el-GR"/>
        </w:rPr>
        <w:t xml:space="preserve"> </w:t>
      </w:r>
      <w:r w:rsidR="00A75978" w:rsidRPr="00444F71">
        <w:rPr>
          <w:sz w:val="24"/>
          <w:szCs w:val="24"/>
          <w:lang w:val="el-GR"/>
        </w:rPr>
        <w:t xml:space="preserve">την επέκταση δικτύων οδικού φωτισμού και την συντήρηση </w:t>
      </w:r>
      <w:r w:rsidR="00520262" w:rsidRPr="00444F71">
        <w:rPr>
          <w:spacing w:val="1"/>
          <w:sz w:val="24"/>
          <w:szCs w:val="24"/>
          <w:lang w:val="el-GR"/>
        </w:rPr>
        <w:t xml:space="preserve"> </w:t>
      </w:r>
      <w:r w:rsidR="00520262" w:rsidRPr="00444F71">
        <w:rPr>
          <w:spacing w:val="-1"/>
          <w:sz w:val="24"/>
          <w:szCs w:val="24"/>
          <w:lang w:val="el-GR"/>
        </w:rPr>
        <w:t>κα</w:t>
      </w:r>
      <w:r w:rsidR="00520262" w:rsidRPr="00444F71">
        <w:rPr>
          <w:sz w:val="24"/>
          <w:szCs w:val="24"/>
          <w:lang w:val="el-GR"/>
        </w:rPr>
        <w:t>ι</w:t>
      </w:r>
      <w:r w:rsidR="00520262" w:rsidRPr="00444F71">
        <w:rPr>
          <w:spacing w:val="2"/>
          <w:sz w:val="24"/>
          <w:szCs w:val="24"/>
          <w:lang w:val="el-GR"/>
        </w:rPr>
        <w:t xml:space="preserve"> </w:t>
      </w:r>
      <w:r w:rsidR="00520262" w:rsidRPr="00444F71">
        <w:rPr>
          <w:sz w:val="24"/>
          <w:szCs w:val="24"/>
          <w:lang w:val="el-GR"/>
        </w:rPr>
        <w:t>ε</w:t>
      </w:r>
      <w:r w:rsidR="00520262" w:rsidRPr="00444F71">
        <w:rPr>
          <w:spacing w:val="1"/>
          <w:sz w:val="24"/>
          <w:szCs w:val="24"/>
          <w:lang w:val="el-GR"/>
        </w:rPr>
        <w:t>π</w:t>
      </w:r>
      <w:r w:rsidR="00520262" w:rsidRPr="00444F71">
        <w:rPr>
          <w:sz w:val="24"/>
          <w:szCs w:val="24"/>
          <w:lang w:val="el-GR"/>
        </w:rPr>
        <w:t>ισκευ</w:t>
      </w:r>
      <w:r w:rsidR="00520262" w:rsidRPr="00444F71">
        <w:rPr>
          <w:spacing w:val="-1"/>
          <w:sz w:val="24"/>
          <w:szCs w:val="24"/>
          <w:lang w:val="el-GR"/>
        </w:rPr>
        <w:t>ή</w:t>
      </w:r>
      <w:r w:rsidR="00520262" w:rsidRPr="00444F71">
        <w:rPr>
          <w:spacing w:val="2"/>
          <w:sz w:val="24"/>
          <w:szCs w:val="24"/>
          <w:lang w:val="el-GR"/>
        </w:rPr>
        <w:t xml:space="preserve"> </w:t>
      </w:r>
      <w:r w:rsidR="00520262" w:rsidRPr="00444F71">
        <w:rPr>
          <w:sz w:val="24"/>
          <w:szCs w:val="24"/>
          <w:lang w:val="el-GR"/>
        </w:rPr>
        <w:t>των</w:t>
      </w:r>
      <w:r w:rsidR="008A5941" w:rsidRPr="00444F71">
        <w:rPr>
          <w:sz w:val="24"/>
          <w:szCs w:val="24"/>
          <w:lang w:val="el-GR"/>
        </w:rPr>
        <w:t xml:space="preserve"> υφιστάμενων</w:t>
      </w:r>
      <w:r w:rsidR="00520262" w:rsidRPr="00444F71">
        <w:rPr>
          <w:spacing w:val="1"/>
          <w:sz w:val="24"/>
          <w:szCs w:val="24"/>
          <w:lang w:val="el-GR"/>
        </w:rPr>
        <w:t xml:space="preserve"> </w:t>
      </w:r>
      <w:r w:rsidR="00520262" w:rsidRPr="00444F71">
        <w:rPr>
          <w:sz w:val="24"/>
          <w:szCs w:val="24"/>
          <w:lang w:val="el-GR"/>
        </w:rPr>
        <w:t>δι</w:t>
      </w:r>
      <w:r w:rsidR="00520262" w:rsidRPr="00444F71">
        <w:rPr>
          <w:spacing w:val="-1"/>
          <w:sz w:val="24"/>
          <w:szCs w:val="24"/>
          <w:lang w:val="el-GR"/>
        </w:rPr>
        <w:t>κ</w:t>
      </w:r>
      <w:r w:rsidR="00520262" w:rsidRPr="00444F71">
        <w:rPr>
          <w:sz w:val="24"/>
          <w:szCs w:val="24"/>
          <w:lang w:val="el-GR"/>
        </w:rPr>
        <w:t>τύ</w:t>
      </w:r>
      <w:r w:rsidR="00520262" w:rsidRPr="00444F71">
        <w:rPr>
          <w:spacing w:val="1"/>
          <w:sz w:val="24"/>
          <w:szCs w:val="24"/>
          <w:lang w:val="el-GR"/>
        </w:rPr>
        <w:t>ω</w:t>
      </w:r>
      <w:r w:rsidR="00520262" w:rsidRPr="00444F71">
        <w:rPr>
          <w:sz w:val="24"/>
          <w:szCs w:val="24"/>
          <w:lang w:val="el-GR"/>
        </w:rPr>
        <w:t>ν οδι</w:t>
      </w:r>
      <w:r w:rsidR="00520262" w:rsidRPr="00444F71">
        <w:rPr>
          <w:spacing w:val="-1"/>
          <w:sz w:val="24"/>
          <w:szCs w:val="24"/>
          <w:lang w:val="el-GR"/>
        </w:rPr>
        <w:t>κ</w:t>
      </w:r>
      <w:r w:rsidR="00520262" w:rsidRPr="00444F71">
        <w:rPr>
          <w:sz w:val="24"/>
          <w:szCs w:val="24"/>
          <w:lang w:val="el-GR"/>
        </w:rPr>
        <w:t>ού</w:t>
      </w:r>
      <w:r w:rsidR="00520262" w:rsidRPr="00444F71">
        <w:rPr>
          <w:spacing w:val="3"/>
          <w:sz w:val="24"/>
          <w:szCs w:val="24"/>
          <w:lang w:val="el-GR"/>
        </w:rPr>
        <w:t xml:space="preserve"> </w:t>
      </w:r>
      <w:r w:rsidR="00520262" w:rsidRPr="00444F71">
        <w:rPr>
          <w:sz w:val="24"/>
          <w:szCs w:val="24"/>
          <w:lang w:val="el-GR"/>
        </w:rPr>
        <w:t>φ</w:t>
      </w:r>
      <w:r w:rsidR="00520262" w:rsidRPr="00444F71">
        <w:rPr>
          <w:spacing w:val="1"/>
          <w:sz w:val="24"/>
          <w:szCs w:val="24"/>
          <w:lang w:val="el-GR"/>
        </w:rPr>
        <w:t>ω</w:t>
      </w:r>
      <w:r w:rsidR="00520262" w:rsidRPr="00444F71">
        <w:rPr>
          <w:sz w:val="24"/>
          <w:szCs w:val="24"/>
          <w:lang w:val="el-GR"/>
        </w:rPr>
        <w:t>τισ</w:t>
      </w:r>
      <w:r w:rsidR="00520262" w:rsidRPr="00444F71">
        <w:rPr>
          <w:spacing w:val="1"/>
          <w:sz w:val="24"/>
          <w:szCs w:val="24"/>
          <w:lang w:val="el-GR"/>
        </w:rPr>
        <w:t>μ</w:t>
      </w:r>
      <w:r w:rsidR="00520262" w:rsidRPr="00444F71">
        <w:rPr>
          <w:sz w:val="24"/>
          <w:szCs w:val="24"/>
          <w:lang w:val="el-GR"/>
        </w:rPr>
        <w:t>ού</w:t>
      </w:r>
      <w:r w:rsidR="00520262" w:rsidRPr="00444F71">
        <w:rPr>
          <w:spacing w:val="3"/>
          <w:sz w:val="24"/>
          <w:szCs w:val="24"/>
          <w:lang w:val="el-GR"/>
        </w:rPr>
        <w:t xml:space="preserve"> </w:t>
      </w:r>
      <w:r w:rsidR="00A75978" w:rsidRPr="00444F71">
        <w:rPr>
          <w:spacing w:val="3"/>
          <w:sz w:val="24"/>
          <w:szCs w:val="24"/>
          <w:lang w:val="el-GR"/>
        </w:rPr>
        <w:t xml:space="preserve">που ανήκουν στην αρμοδιότητα </w:t>
      </w:r>
      <w:r w:rsidR="00520262" w:rsidRPr="00444F71">
        <w:rPr>
          <w:sz w:val="24"/>
          <w:szCs w:val="24"/>
          <w:lang w:val="el-GR"/>
        </w:rPr>
        <w:t>του</w:t>
      </w:r>
      <w:r w:rsidR="00520262" w:rsidRPr="00444F71">
        <w:rPr>
          <w:spacing w:val="2"/>
          <w:sz w:val="24"/>
          <w:szCs w:val="24"/>
          <w:lang w:val="el-GR"/>
        </w:rPr>
        <w:t xml:space="preserve"> </w:t>
      </w:r>
      <w:r w:rsidR="00520262" w:rsidRPr="00444F71">
        <w:rPr>
          <w:spacing w:val="-3"/>
          <w:sz w:val="24"/>
          <w:szCs w:val="24"/>
          <w:lang w:val="el-GR"/>
        </w:rPr>
        <w:t>Δ</w:t>
      </w:r>
      <w:r w:rsidR="00520262" w:rsidRPr="00444F71">
        <w:rPr>
          <w:spacing w:val="-1"/>
          <w:sz w:val="24"/>
          <w:szCs w:val="24"/>
          <w:lang w:val="el-GR"/>
        </w:rPr>
        <w:t>ή</w:t>
      </w:r>
      <w:r w:rsidR="00520262" w:rsidRPr="00444F71">
        <w:rPr>
          <w:spacing w:val="1"/>
          <w:sz w:val="24"/>
          <w:szCs w:val="24"/>
          <w:lang w:val="el-GR"/>
        </w:rPr>
        <w:t>μ</w:t>
      </w:r>
      <w:r w:rsidR="00520262" w:rsidRPr="00444F71">
        <w:rPr>
          <w:sz w:val="24"/>
          <w:szCs w:val="24"/>
          <w:lang w:val="el-GR"/>
        </w:rPr>
        <w:t>ου</w:t>
      </w:r>
      <w:r w:rsidR="00520262" w:rsidRPr="00444F71">
        <w:rPr>
          <w:spacing w:val="3"/>
          <w:sz w:val="24"/>
          <w:szCs w:val="24"/>
          <w:lang w:val="el-GR"/>
        </w:rPr>
        <w:t xml:space="preserve"> </w:t>
      </w:r>
      <w:r w:rsidR="00520262" w:rsidRPr="00444F71">
        <w:rPr>
          <w:sz w:val="24"/>
          <w:szCs w:val="24"/>
          <w:lang w:val="el-GR"/>
        </w:rPr>
        <w:t>Κ</w:t>
      </w:r>
      <w:r w:rsidR="00520262" w:rsidRPr="00444F71">
        <w:rPr>
          <w:spacing w:val="-1"/>
          <w:sz w:val="24"/>
          <w:szCs w:val="24"/>
          <w:lang w:val="el-GR"/>
        </w:rPr>
        <w:t>α</w:t>
      </w:r>
      <w:r w:rsidR="00520262" w:rsidRPr="00444F71">
        <w:rPr>
          <w:sz w:val="24"/>
          <w:szCs w:val="24"/>
          <w:lang w:val="el-GR"/>
        </w:rPr>
        <w:t>β</w:t>
      </w:r>
      <w:r w:rsidR="00520262" w:rsidRPr="00444F71">
        <w:rPr>
          <w:spacing w:val="1"/>
          <w:sz w:val="24"/>
          <w:szCs w:val="24"/>
          <w:lang w:val="el-GR"/>
        </w:rPr>
        <w:t>άλ</w:t>
      </w:r>
      <w:r w:rsidR="00520262" w:rsidRPr="00444F71">
        <w:rPr>
          <w:spacing w:val="-1"/>
          <w:sz w:val="24"/>
          <w:szCs w:val="24"/>
          <w:lang w:val="el-GR"/>
        </w:rPr>
        <w:t>α</w:t>
      </w:r>
      <w:r w:rsidR="00520262" w:rsidRPr="00444F71">
        <w:rPr>
          <w:spacing w:val="1"/>
          <w:sz w:val="24"/>
          <w:szCs w:val="24"/>
          <w:lang w:val="el-GR"/>
        </w:rPr>
        <w:t>ς</w:t>
      </w:r>
      <w:r w:rsidR="00520262" w:rsidRPr="00444F71">
        <w:rPr>
          <w:sz w:val="24"/>
          <w:szCs w:val="24"/>
          <w:lang w:val="el-GR"/>
        </w:rPr>
        <w:t>.</w:t>
      </w:r>
      <w:r w:rsidR="00520262" w:rsidRPr="00444F71">
        <w:rPr>
          <w:spacing w:val="2"/>
          <w:sz w:val="24"/>
          <w:szCs w:val="24"/>
          <w:lang w:val="el-GR"/>
        </w:rPr>
        <w:t xml:space="preserve"> </w:t>
      </w:r>
    </w:p>
    <w:p w14:paraId="79321F33" w14:textId="65290C59" w:rsidR="00E41DED" w:rsidRPr="00444F71" w:rsidRDefault="00021D2B" w:rsidP="00E1396E">
      <w:pPr>
        <w:jc w:val="both"/>
        <w:rPr>
          <w:sz w:val="24"/>
          <w:szCs w:val="24"/>
          <w:lang w:val="el-GR"/>
        </w:rPr>
      </w:pPr>
      <w:r w:rsidRPr="00444F71">
        <w:rPr>
          <w:sz w:val="24"/>
          <w:szCs w:val="24"/>
          <w:lang w:val="el-GR"/>
        </w:rPr>
        <w:t xml:space="preserve">        </w:t>
      </w:r>
      <w:r w:rsidR="00025D4A" w:rsidRPr="00444F71">
        <w:rPr>
          <w:sz w:val="24"/>
          <w:szCs w:val="24"/>
          <w:lang w:val="el-GR"/>
        </w:rPr>
        <w:t xml:space="preserve">Γενικά πρόκειται για επεμβάσεις επέκτασης και </w:t>
      </w:r>
      <w:r w:rsidR="00F71F39" w:rsidRPr="00444F71">
        <w:rPr>
          <w:sz w:val="24"/>
          <w:szCs w:val="24"/>
          <w:lang w:val="el-GR"/>
        </w:rPr>
        <w:t>συντήρησης</w:t>
      </w:r>
      <w:r w:rsidR="00025D4A" w:rsidRPr="00444F71">
        <w:rPr>
          <w:sz w:val="24"/>
          <w:szCs w:val="24"/>
          <w:lang w:val="el-GR"/>
        </w:rPr>
        <w:t xml:space="preserve"> </w:t>
      </w:r>
      <w:r w:rsidR="00D916BB" w:rsidRPr="00444F71">
        <w:rPr>
          <w:sz w:val="24"/>
          <w:szCs w:val="24"/>
          <w:lang w:val="el-GR"/>
        </w:rPr>
        <w:t xml:space="preserve">των δικτύων </w:t>
      </w:r>
      <w:r w:rsidR="008A5941" w:rsidRPr="00444F71">
        <w:rPr>
          <w:sz w:val="24"/>
          <w:szCs w:val="24"/>
          <w:lang w:val="el-GR"/>
        </w:rPr>
        <w:t xml:space="preserve">οδικού φωτισμού </w:t>
      </w:r>
      <w:r w:rsidR="00025D4A" w:rsidRPr="00444F71">
        <w:rPr>
          <w:sz w:val="24"/>
          <w:szCs w:val="24"/>
          <w:lang w:val="el-GR"/>
        </w:rPr>
        <w:t xml:space="preserve">που θα υποδείξει η </w:t>
      </w:r>
      <w:r w:rsidR="00B27AAB" w:rsidRPr="00444F71">
        <w:rPr>
          <w:sz w:val="24"/>
          <w:szCs w:val="24"/>
          <w:lang w:val="el-GR"/>
        </w:rPr>
        <w:t>ε</w:t>
      </w:r>
      <w:r w:rsidR="00025D4A" w:rsidRPr="00444F71">
        <w:rPr>
          <w:sz w:val="24"/>
          <w:szCs w:val="24"/>
          <w:lang w:val="el-GR"/>
        </w:rPr>
        <w:t xml:space="preserve">πιβλέπουσα υπηρεσία. </w:t>
      </w:r>
    </w:p>
    <w:p w14:paraId="6AA2CB4B" w14:textId="3F5F94DB" w:rsidR="00A76179" w:rsidRDefault="00025D4A" w:rsidP="00E1396E">
      <w:pPr>
        <w:jc w:val="both"/>
        <w:rPr>
          <w:sz w:val="24"/>
          <w:szCs w:val="24"/>
          <w:lang w:val="el-GR"/>
        </w:rPr>
      </w:pPr>
      <w:r w:rsidRPr="00F54B9F">
        <w:rPr>
          <w:sz w:val="24"/>
          <w:szCs w:val="24"/>
          <w:lang w:val="el-GR"/>
        </w:rPr>
        <w:t>Οι εργασίες οι οποίες προβλέπονται από την παρούσα μελέτη</w:t>
      </w:r>
      <w:r w:rsidR="00F54B9F">
        <w:rPr>
          <w:sz w:val="24"/>
          <w:szCs w:val="24"/>
          <w:lang w:val="el-GR"/>
        </w:rPr>
        <w:t>,</w:t>
      </w:r>
      <w:r w:rsidR="00444F71" w:rsidRPr="00F54B9F">
        <w:rPr>
          <w:sz w:val="24"/>
          <w:szCs w:val="24"/>
          <w:lang w:val="el-GR"/>
        </w:rPr>
        <w:t xml:space="preserve">  για την επέκταση</w:t>
      </w:r>
      <w:r w:rsidR="00F54B9F">
        <w:rPr>
          <w:sz w:val="24"/>
          <w:szCs w:val="24"/>
          <w:lang w:val="el-GR"/>
        </w:rPr>
        <w:t>,</w:t>
      </w:r>
      <w:r w:rsidR="00444F71" w:rsidRPr="00F54B9F">
        <w:rPr>
          <w:sz w:val="24"/>
          <w:szCs w:val="24"/>
          <w:lang w:val="el-GR"/>
        </w:rPr>
        <w:t xml:space="preserve">  τη συντήρηση και βελτίωση, την αντιμετώπιση των βλαβών αλλά και των απροβλέπτων και επειγουσών αναγκών του δικτύου ηλεκτροφωτισμού του Δήμου Καβάλας</w:t>
      </w:r>
      <w:r w:rsidRPr="00F54B9F">
        <w:rPr>
          <w:sz w:val="24"/>
          <w:szCs w:val="24"/>
          <w:lang w:val="el-GR"/>
        </w:rPr>
        <w:t xml:space="preserve"> αναφέρονται αναλυτικά στον προϋπολογισμό και το τιμολόγιο της μελέτης και αφορούν αποκλειστικά ηλεκτρο</w:t>
      </w:r>
      <w:r w:rsidR="004A4E9C">
        <w:rPr>
          <w:sz w:val="24"/>
          <w:szCs w:val="24"/>
          <w:lang w:val="el-GR"/>
        </w:rPr>
        <w:t>λογικές</w:t>
      </w:r>
      <w:r w:rsidRPr="00F54B9F">
        <w:rPr>
          <w:sz w:val="24"/>
          <w:szCs w:val="24"/>
          <w:lang w:val="el-GR"/>
        </w:rPr>
        <w:t xml:space="preserve"> εργασίες. </w:t>
      </w:r>
    </w:p>
    <w:p w14:paraId="6D68B45E" w14:textId="77777777" w:rsidR="00F54B9F" w:rsidRPr="00F54B9F" w:rsidRDefault="00F54B9F" w:rsidP="00025D4A">
      <w:pPr>
        <w:rPr>
          <w:sz w:val="24"/>
          <w:szCs w:val="24"/>
          <w:lang w:val="el-GR"/>
        </w:rPr>
      </w:pPr>
    </w:p>
    <w:p w14:paraId="7566C627" w14:textId="64DC6392" w:rsidR="009336EF" w:rsidRPr="00444F71" w:rsidRDefault="009336EF" w:rsidP="00025D4A">
      <w:pPr>
        <w:rPr>
          <w:sz w:val="24"/>
          <w:szCs w:val="24"/>
          <w:lang w:val="el-GR"/>
        </w:rPr>
      </w:pPr>
      <w:r w:rsidRPr="00F54B9F">
        <w:rPr>
          <w:sz w:val="24"/>
          <w:szCs w:val="24"/>
          <w:lang w:val="el-GR"/>
        </w:rPr>
        <w:t>Ειδικότερα προβλέπεται να εκτελεστούν οι παρακάτω εργασίες :</w:t>
      </w:r>
    </w:p>
    <w:p w14:paraId="6F566419" w14:textId="50DE6CA0" w:rsidR="00F54B9F" w:rsidRPr="00F54B9F" w:rsidRDefault="009336EF" w:rsidP="00F54B9F">
      <w:pPr>
        <w:pStyle w:val="a3"/>
        <w:numPr>
          <w:ilvl w:val="0"/>
          <w:numId w:val="4"/>
        </w:numPr>
        <w:rPr>
          <w:sz w:val="24"/>
          <w:szCs w:val="24"/>
          <w:lang w:val="el-GR"/>
        </w:rPr>
      </w:pPr>
      <w:r w:rsidRPr="00F54B9F">
        <w:rPr>
          <w:sz w:val="24"/>
          <w:szCs w:val="24"/>
          <w:lang w:val="el-GR"/>
        </w:rPr>
        <w:t xml:space="preserve">Νέα εγκατάσταση ιστών σε τμήματα που δεν υπάρχει επαρκείς φωτισμός ή καθόλου φωτισμός. </w:t>
      </w:r>
    </w:p>
    <w:p w14:paraId="37EE0EC6" w14:textId="72B9D4FC" w:rsidR="00F54B9F" w:rsidRPr="00F54B9F" w:rsidRDefault="000F5E84" w:rsidP="00F54B9F">
      <w:pPr>
        <w:pStyle w:val="a3"/>
        <w:numPr>
          <w:ilvl w:val="0"/>
          <w:numId w:val="4"/>
        </w:numPr>
        <w:ind w:right="73"/>
        <w:jc w:val="both"/>
        <w:rPr>
          <w:sz w:val="24"/>
          <w:szCs w:val="24"/>
          <w:lang w:val="el-GR"/>
        </w:rPr>
      </w:pPr>
      <w:bookmarkStart w:id="0" w:name="_Hlk114560907"/>
      <w:r w:rsidRPr="00F54B9F">
        <w:rPr>
          <w:sz w:val="24"/>
          <w:szCs w:val="24"/>
          <w:lang w:val="el-GR"/>
        </w:rPr>
        <w:t>Εντοπισμός βραχυκυκλωμάτων σε οποιαδήποτε θέση του δικτύου και αποκατάσταση αυτών.</w:t>
      </w:r>
    </w:p>
    <w:p w14:paraId="4C6D7816" w14:textId="5B222332" w:rsidR="00F54B9F" w:rsidRPr="00F54B9F" w:rsidRDefault="00AC247D" w:rsidP="00F54B9F">
      <w:pPr>
        <w:pStyle w:val="a3"/>
        <w:numPr>
          <w:ilvl w:val="0"/>
          <w:numId w:val="4"/>
        </w:numPr>
        <w:ind w:right="73"/>
        <w:jc w:val="both"/>
        <w:rPr>
          <w:sz w:val="24"/>
          <w:szCs w:val="24"/>
          <w:lang w:val="el-GR"/>
        </w:rPr>
      </w:pPr>
      <w:r w:rsidRPr="00F54B9F">
        <w:rPr>
          <w:sz w:val="24"/>
          <w:szCs w:val="24"/>
          <w:lang w:val="el-GR"/>
        </w:rPr>
        <w:t>Συντήρηση υπαρχόντων φωτιστικών σωμάτων: αντικατάσταση</w:t>
      </w:r>
      <w:r w:rsidR="00E1396E">
        <w:rPr>
          <w:sz w:val="24"/>
          <w:szCs w:val="24"/>
          <w:lang w:val="el-GR"/>
        </w:rPr>
        <w:t xml:space="preserve"> </w:t>
      </w:r>
      <w:r w:rsidRPr="00F54B9F">
        <w:rPr>
          <w:sz w:val="24"/>
          <w:szCs w:val="24"/>
          <w:lang w:val="el-GR"/>
        </w:rPr>
        <w:t xml:space="preserve">φωτιστικών σωμάτων </w:t>
      </w:r>
      <w:r w:rsidR="004A4E9C">
        <w:rPr>
          <w:sz w:val="24"/>
          <w:szCs w:val="24"/>
          <w:lang w:val="el-GR"/>
        </w:rPr>
        <w:t xml:space="preserve">με νέα  φωτιστικά σώματα τύπου </w:t>
      </w:r>
      <w:r w:rsidR="004A4E9C">
        <w:rPr>
          <w:sz w:val="24"/>
          <w:szCs w:val="24"/>
        </w:rPr>
        <w:t>LED</w:t>
      </w:r>
      <w:r w:rsidR="004A4E9C" w:rsidRPr="004A4E9C">
        <w:rPr>
          <w:sz w:val="24"/>
          <w:szCs w:val="24"/>
          <w:lang w:val="el-GR"/>
        </w:rPr>
        <w:t>.</w:t>
      </w:r>
    </w:p>
    <w:p w14:paraId="4B13809F" w14:textId="29A6CDC6" w:rsidR="00835572" w:rsidRPr="00F54B9F" w:rsidRDefault="00D75665" w:rsidP="00F54B9F">
      <w:pPr>
        <w:pStyle w:val="a3"/>
        <w:numPr>
          <w:ilvl w:val="0"/>
          <w:numId w:val="4"/>
        </w:numPr>
        <w:ind w:right="73"/>
        <w:jc w:val="both"/>
        <w:rPr>
          <w:sz w:val="24"/>
          <w:szCs w:val="24"/>
          <w:lang w:val="el-GR"/>
        </w:rPr>
      </w:pPr>
      <w:r w:rsidRPr="00F54B9F">
        <w:rPr>
          <w:sz w:val="24"/>
          <w:szCs w:val="24"/>
          <w:lang w:val="el-GR"/>
        </w:rPr>
        <w:t>Αφαίρεση φθαρμένων ή κατεστραμμένων φωτιστικών σωμάτων και την αντικατάστασή τους με νέα</w:t>
      </w:r>
      <w:r w:rsidR="00EB37B9" w:rsidRPr="00F54B9F">
        <w:rPr>
          <w:sz w:val="24"/>
          <w:szCs w:val="24"/>
          <w:lang w:val="el-GR"/>
        </w:rPr>
        <w:t>.</w:t>
      </w:r>
    </w:p>
    <w:p w14:paraId="3CB41093" w14:textId="77777777" w:rsidR="00AC247D" w:rsidRPr="00F54B9F" w:rsidRDefault="00AC247D" w:rsidP="00F54B9F">
      <w:pPr>
        <w:ind w:right="73"/>
        <w:jc w:val="both"/>
        <w:rPr>
          <w:sz w:val="24"/>
          <w:szCs w:val="24"/>
          <w:lang w:val="el-GR"/>
        </w:rPr>
      </w:pPr>
    </w:p>
    <w:p w14:paraId="290B7F84" w14:textId="1E3D9CC6" w:rsidR="008754C6" w:rsidRPr="00444F71" w:rsidRDefault="00BB6F32" w:rsidP="008754C6">
      <w:pPr>
        <w:ind w:right="73"/>
        <w:jc w:val="both"/>
        <w:rPr>
          <w:sz w:val="24"/>
          <w:szCs w:val="24"/>
          <w:lang w:val="el-GR"/>
        </w:rPr>
      </w:pPr>
      <w:r w:rsidRPr="00444F71">
        <w:rPr>
          <w:sz w:val="24"/>
          <w:szCs w:val="24"/>
          <w:lang w:val="el-GR"/>
        </w:rPr>
        <w:t>Ο Ανάδοχος υποχρεούται να έχει κατάλληλη στελέχωση και να διαθέτει μονίμως συνεργείο επί τόπου του έργου, για την άμεση αποκατάσταση των βλαβών του δικτύου  ηλεκτροφωτισμού, ώστε να ανταποκρίνεται άμεσα στην υλοποίηση των εντολών της Υπηρεσίας.</w:t>
      </w:r>
    </w:p>
    <w:p w14:paraId="14C03F47" w14:textId="77777777" w:rsidR="004A4E9C" w:rsidRDefault="008A5941" w:rsidP="008754C6">
      <w:pPr>
        <w:ind w:right="73"/>
        <w:jc w:val="both"/>
        <w:rPr>
          <w:sz w:val="24"/>
          <w:szCs w:val="24"/>
        </w:rPr>
      </w:pPr>
      <w:r w:rsidRPr="00444F71">
        <w:rPr>
          <w:sz w:val="24"/>
          <w:szCs w:val="24"/>
          <w:lang w:val="el-GR"/>
        </w:rPr>
        <w:t>Επειδή το αντικείμενο της εργολαβίας είναι η</w:t>
      </w:r>
      <w:r w:rsidR="00D70104" w:rsidRPr="00444F71">
        <w:rPr>
          <w:sz w:val="24"/>
          <w:szCs w:val="24"/>
          <w:lang w:val="el-GR"/>
        </w:rPr>
        <w:t xml:space="preserve"> επέκταση και </w:t>
      </w:r>
      <w:r w:rsidRPr="00444F71">
        <w:rPr>
          <w:sz w:val="24"/>
          <w:szCs w:val="24"/>
          <w:lang w:val="el-GR"/>
        </w:rPr>
        <w:t xml:space="preserve"> συντήρηση του δικτύου ηλεκτροφωτισμού όπως περιγράφεται ανωτέρω, το οποίο έχει άμεση σχέση με την οδική ασφάλεια των υπόψη οδικών αξόνων, ο ανάδοχος θα επιτηρεί το δίκτυο, θα καταγράφει τις ανάγκες των εν λόγω δικτύων και θα ενημερώνει την Υπηρεσία για την κατάστασή του.</w:t>
      </w:r>
      <w:r w:rsidR="00D70104" w:rsidRPr="00444F71">
        <w:rPr>
          <w:sz w:val="24"/>
          <w:szCs w:val="24"/>
          <w:lang w:val="el-GR"/>
        </w:rPr>
        <w:t xml:space="preserve">                                                                                                                                                                        </w:t>
      </w:r>
    </w:p>
    <w:p w14:paraId="00EF5CC9" w14:textId="387938A5" w:rsidR="002B4081" w:rsidRPr="004A4E9C" w:rsidRDefault="00D70104" w:rsidP="008754C6">
      <w:pPr>
        <w:ind w:right="73"/>
        <w:jc w:val="both"/>
        <w:rPr>
          <w:sz w:val="24"/>
          <w:szCs w:val="24"/>
        </w:rPr>
      </w:pPr>
      <w:r w:rsidRPr="00444F71">
        <w:rPr>
          <w:sz w:val="24"/>
          <w:szCs w:val="24"/>
          <w:lang w:val="el-GR"/>
        </w:rPr>
        <w:t>Η Τεχνική Υ</w:t>
      </w:r>
      <w:r w:rsidR="008A5941" w:rsidRPr="00444F71">
        <w:rPr>
          <w:sz w:val="24"/>
          <w:szCs w:val="24"/>
          <w:lang w:val="el-GR"/>
        </w:rPr>
        <w:t>πηρεσία θα δίνει εντολή στον ανάδοχο για τις αποκαταστάσεις και βελτιώσεις που πρέπει να κάνει.</w:t>
      </w:r>
    </w:p>
    <w:p w14:paraId="41B40EC2" w14:textId="59C4EB69" w:rsidR="002B4081" w:rsidRPr="004A4E9C" w:rsidRDefault="00F71F39" w:rsidP="008754C6">
      <w:pPr>
        <w:ind w:right="73"/>
        <w:jc w:val="both"/>
        <w:rPr>
          <w:sz w:val="24"/>
          <w:szCs w:val="24"/>
          <w:lang w:val="el-GR"/>
        </w:rPr>
      </w:pPr>
      <w:r w:rsidRPr="00444F71">
        <w:rPr>
          <w:sz w:val="24"/>
          <w:szCs w:val="24"/>
          <w:lang w:val="el-GR"/>
        </w:rPr>
        <w:t>Ο Ανάδοχος μετά την περαίωση των συγκεκριμένων εργασιών θα πρέπει να αποστέλλει φωτογραφίες.</w:t>
      </w:r>
    </w:p>
    <w:p w14:paraId="4C3734D9" w14:textId="4DBA40DE" w:rsidR="008754C6" w:rsidRPr="00444F71" w:rsidRDefault="008754C6" w:rsidP="008754C6">
      <w:pPr>
        <w:ind w:right="73"/>
        <w:jc w:val="both"/>
        <w:rPr>
          <w:sz w:val="24"/>
          <w:szCs w:val="24"/>
          <w:lang w:val="el-GR"/>
        </w:rPr>
      </w:pPr>
      <w:r w:rsidRPr="00444F71">
        <w:rPr>
          <w:sz w:val="24"/>
          <w:szCs w:val="24"/>
          <w:lang w:val="el-GR"/>
        </w:rPr>
        <w:t xml:space="preserve">Κατά την εκτέλεση των εργασιών, με ευθύνη του μηχανικού του εργολάβου, </w:t>
      </w:r>
      <w:r w:rsidR="007262ED" w:rsidRPr="00444F71">
        <w:rPr>
          <w:sz w:val="24"/>
          <w:szCs w:val="24"/>
          <w:lang w:val="el-GR"/>
        </w:rPr>
        <w:t xml:space="preserve">θα </w:t>
      </w:r>
      <w:r w:rsidRPr="00444F71">
        <w:rPr>
          <w:sz w:val="24"/>
          <w:szCs w:val="24"/>
          <w:lang w:val="el-GR"/>
        </w:rPr>
        <w:t xml:space="preserve">τηρούνται όλοι οι κανόνες ασφαλείας που προβλέπονται από το νόμο, καθώς και η εκτέλεση των εργασιών θα γίνεται με τα απαραίτητα μέσα ατομικής προστασίας. </w:t>
      </w:r>
      <w:r w:rsidR="007262ED" w:rsidRPr="00444F71">
        <w:rPr>
          <w:sz w:val="24"/>
          <w:szCs w:val="24"/>
          <w:lang w:val="el-GR"/>
        </w:rPr>
        <w:t xml:space="preserve">                  </w:t>
      </w:r>
      <w:r w:rsidRPr="00444F71">
        <w:rPr>
          <w:sz w:val="24"/>
          <w:szCs w:val="24"/>
          <w:lang w:val="el-GR"/>
        </w:rPr>
        <w:t>Οι  εργασίες  θα  γίνονται  από  ηλεκτρολόγους,  κατόχους  των  αντιστοίχων αδειών για εργασίες σε εναέρια και υπόγεια δίκτυα.</w:t>
      </w:r>
    </w:p>
    <w:p w14:paraId="3486BBFF" w14:textId="2F7FE85F" w:rsidR="008754C6" w:rsidRPr="00444F71" w:rsidRDefault="004C710C" w:rsidP="008754C6">
      <w:pPr>
        <w:ind w:right="73"/>
        <w:jc w:val="both"/>
        <w:rPr>
          <w:sz w:val="24"/>
          <w:szCs w:val="24"/>
          <w:lang w:val="el-GR"/>
        </w:rPr>
      </w:pPr>
      <w:r w:rsidRPr="00444F71">
        <w:rPr>
          <w:sz w:val="24"/>
          <w:szCs w:val="24"/>
          <w:lang w:val="el-GR"/>
        </w:rPr>
        <w:t xml:space="preserve">     </w:t>
      </w:r>
      <w:r w:rsidR="008754C6" w:rsidRPr="00444F71">
        <w:rPr>
          <w:sz w:val="24"/>
          <w:szCs w:val="24"/>
          <w:lang w:val="el-GR"/>
        </w:rPr>
        <w:t xml:space="preserve">Τα υλικά αποξηλώσεων θα μεταφέρονται με ευθύνη και δαπάνες του αναδόχου, χωρίς καμία πρόσθετη αποζημίωσή του, σε χώρο που θα υποδείξει ο εργοδότης  (Δήμος Καβάλας), στην πλήρη κυριότητα του οποίου θα περιέλθουν. Τα υλικά που θα αντικαθίστανται θα παραδίνονται στην Υπηρεσία. </w:t>
      </w:r>
    </w:p>
    <w:p w14:paraId="4D060FEE" w14:textId="7A9D837C" w:rsidR="008754C6" w:rsidRPr="00444F71" w:rsidRDefault="008754C6" w:rsidP="008754C6">
      <w:pPr>
        <w:ind w:left="140" w:right="73" w:firstLine="720"/>
        <w:jc w:val="both"/>
        <w:rPr>
          <w:sz w:val="24"/>
          <w:szCs w:val="24"/>
          <w:lang w:val="el-GR"/>
        </w:rPr>
      </w:pPr>
      <w:r w:rsidRPr="00444F71">
        <w:rPr>
          <w:sz w:val="24"/>
          <w:szCs w:val="24"/>
          <w:lang w:val="el-GR"/>
        </w:rPr>
        <w:lastRenderedPageBreak/>
        <w:t xml:space="preserve">Η κάθε εργασία θα γράφεται στο ημερολόγιο εργασιών του έργου όπου θα αναφέρονται τουλάχιστον. </w:t>
      </w:r>
    </w:p>
    <w:p w14:paraId="7C9DFC9E" w14:textId="56156F10" w:rsidR="008754C6" w:rsidRPr="00444F71" w:rsidRDefault="008754C6" w:rsidP="007262ED">
      <w:pPr>
        <w:pStyle w:val="a3"/>
        <w:numPr>
          <w:ilvl w:val="0"/>
          <w:numId w:val="2"/>
        </w:numPr>
        <w:ind w:right="73"/>
        <w:jc w:val="both"/>
        <w:rPr>
          <w:sz w:val="24"/>
          <w:szCs w:val="24"/>
          <w:lang w:val="el-GR"/>
        </w:rPr>
      </w:pPr>
      <w:r w:rsidRPr="00444F71">
        <w:rPr>
          <w:sz w:val="24"/>
          <w:szCs w:val="24"/>
          <w:lang w:val="el-GR"/>
        </w:rPr>
        <w:t xml:space="preserve">Η ημερομηνία και η ώρα όπου έγινε η εργασία. </w:t>
      </w:r>
    </w:p>
    <w:p w14:paraId="53F12D76" w14:textId="60CDB0D5" w:rsidR="008754C6" w:rsidRPr="00444F71" w:rsidRDefault="008754C6" w:rsidP="007262ED">
      <w:pPr>
        <w:pStyle w:val="a3"/>
        <w:numPr>
          <w:ilvl w:val="0"/>
          <w:numId w:val="2"/>
        </w:numPr>
        <w:ind w:right="73"/>
        <w:jc w:val="both"/>
        <w:rPr>
          <w:sz w:val="24"/>
          <w:szCs w:val="24"/>
          <w:lang w:val="el-GR"/>
        </w:rPr>
      </w:pPr>
      <w:r w:rsidRPr="00444F71">
        <w:rPr>
          <w:sz w:val="24"/>
          <w:szCs w:val="24"/>
          <w:lang w:val="el-GR"/>
        </w:rPr>
        <w:t xml:space="preserve">Σύντομη περιγραφή της εργασίας. </w:t>
      </w:r>
    </w:p>
    <w:p w14:paraId="6669EFA4" w14:textId="2999531B" w:rsidR="008754C6" w:rsidRPr="00444F71" w:rsidRDefault="008754C6" w:rsidP="007262ED">
      <w:pPr>
        <w:pStyle w:val="a3"/>
        <w:numPr>
          <w:ilvl w:val="0"/>
          <w:numId w:val="2"/>
        </w:numPr>
        <w:ind w:right="73"/>
        <w:jc w:val="both"/>
        <w:rPr>
          <w:sz w:val="24"/>
          <w:szCs w:val="24"/>
          <w:lang w:val="el-GR"/>
        </w:rPr>
      </w:pPr>
      <w:r w:rsidRPr="00444F71">
        <w:rPr>
          <w:sz w:val="24"/>
          <w:szCs w:val="24"/>
          <w:lang w:val="el-GR"/>
        </w:rPr>
        <w:t xml:space="preserve">Το όνομα του τεχνίτη που έκανε την εργασία καθώς και η ειδικότητά του </w:t>
      </w:r>
    </w:p>
    <w:p w14:paraId="091B5660" w14:textId="25E2F9E5" w:rsidR="008754C6" w:rsidRPr="00444F71" w:rsidRDefault="008754C6" w:rsidP="004C710C">
      <w:pPr>
        <w:pStyle w:val="a3"/>
        <w:ind w:left="1580" w:right="73"/>
        <w:jc w:val="both"/>
        <w:rPr>
          <w:sz w:val="24"/>
          <w:szCs w:val="24"/>
          <w:lang w:val="el-GR"/>
        </w:rPr>
      </w:pPr>
      <w:r w:rsidRPr="00444F71">
        <w:rPr>
          <w:sz w:val="24"/>
          <w:szCs w:val="24"/>
          <w:lang w:val="el-GR"/>
        </w:rPr>
        <w:t xml:space="preserve">(π.χ. αδειούχος εγκαταστάτης εναερίων δικτύων). </w:t>
      </w:r>
    </w:p>
    <w:p w14:paraId="78CD54A6" w14:textId="2BFD0845" w:rsidR="008754C6" w:rsidRPr="00444F71" w:rsidRDefault="008754C6" w:rsidP="007262ED">
      <w:pPr>
        <w:pStyle w:val="a3"/>
        <w:numPr>
          <w:ilvl w:val="0"/>
          <w:numId w:val="2"/>
        </w:numPr>
        <w:ind w:right="73"/>
        <w:jc w:val="both"/>
        <w:rPr>
          <w:sz w:val="24"/>
          <w:szCs w:val="24"/>
          <w:lang w:val="el-GR"/>
        </w:rPr>
      </w:pPr>
      <w:r w:rsidRPr="00444F71">
        <w:rPr>
          <w:sz w:val="24"/>
          <w:szCs w:val="24"/>
          <w:lang w:val="el-GR"/>
        </w:rPr>
        <w:t xml:space="preserve">Τα μέσα που χρησιμοποιήθηκαν. </w:t>
      </w:r>
    </w:p>
    <w:p w14:paraId="783551D9" w14:textId="0A711DAD" w:rsidR="008754C6" w:rsidRPr="00444F71" w:rsidRDefault="008754C6" w:rsidP="007262ED">
      <w:pPr>
        <w:pStyle w:val="a3"/>
        <w:numPr>
          <w:ilvl w:val="0"/>
          <w:numId w:val="2"/>
        </w:numPr>
        <w:ind w:right="73"/>
        <w:jc w:val="both"/>
        <w:rPr>
          <w:sz w:val="24"/>
          <w:szCs w:val="24"/>
          <w:lang w:val="el-GR"/>
        </w:rPr>
      </w:pPr>
      <w:r w:rsidRPr="00444F71">
        <w:rPr>
          <w:sz w:val="24"/>
          <w:szCs w:val="24"/>
          <w:lang w:val="el-GR"/>
        </w:rPr>
        <w:t xml:space="preserve">Τα υλικά που αντικαταστάθηκαν. </w:t>
      </w:r>
    </w:p>
    <w:p w14:paraId="3091E140" w14:textId="506C591D" w:rsidR="008754C6" w:rsidRPr="00444F71" w:rsidRDefault="008754C6" w:rsidP="007262ED">
      <w:pPr>
        <w:pStyle w:val="a3"/>
        <w:numPr>
          <w:ilvl w:val="0"/>
          <w:numId w:val="2"/>
        </w:numPr>
        <w:ind w:right="73"/>
        <w:jc w:val="both"/>
        <w:rPr>
          <w:sz w:val="24"/>
          <w:szCs w:val="24"/>
          <w:lang w:val="el-GR"/>
        </w:rPr>
      </w:pPr>
      <w:r w:rsidRPr="00444F71">
        <w:rPr>
          <w:sz w:val="24"/>
          <w:szCs w:val="24"/>
          <w:lang w:val="el-GR"/>
        </w:rPr>
        <w:t xml:space="preserve">Λοιπά στοιχεία που αφορούν την συγκεκριμένη επέμβαση. </w:t>
      </w:r>
    </w:p>
    <w:p w14:paraId="7C39734D" w14:textId="12ED8281" w:rsidR="008754C6" w:rsidRDefault="008754C6" w:rsidP="008754C6">
      <w:pPr>
        <w:ind w:left="140" w:right="73"/>
        <w:jc w:val="both"/>
        <w:rPr>
          <w:sz w:val="24"/>
          <w:szCs w:val="24"/>
          <w:lang w:val="el-GR"/>
        </w:rPr>
      </w:pPr>
      <w:r w:rsidRPr="00444F71">
        <w:rPr>
          <w:sz w:val="24"/>
          <w:szCs w:val="24"/>
          <w:lang w:val="el-GR"/>
        </w:rPr>
        <w:t>Το ημερολόγιο θα υπογράφεται από τον τεχνίτη (ηλεκτρολόγο) που έκανε την επέμβαση και τον μηχανικό του εργολάβου και θα παραδίδεται στην Υπηρεσία.</w:t>
      </w:r>
    </w:p>
    <w:p w14:paraId="3CB43F44" w14:textId="77777777" w:rsidR="002B4081" w:rsidRPr="00444F71" w:rsidRDefault="002B4081" w:rsidP="008754C6">
      <w:pPr>
        <w:ind w:left="140" w:right="73"/>
        <w:jc w:val="both"/>
        <w:rPr>
          <w:sz w:val="24"/>
          <w:szCs w:val="24"/>
          <w:lang w:val="el-GR"/>
        </w:rPr>
      </w:pPr>
    </w:p>
    <w:p w14:paraId="0F4B10C8" w14:textId="77777777" w:rsidR="008754C6" w:rsidRPr="00444F71" w:rsidRDefault="008754C6">
      <w:pPr>
        <w:ind w:left="140" w:right="73" w:firstLine="720"/>
        <w:jc w:val="both"/>
        <w:rPr>
          <w:sz w:val="24"/>
          <w:szCs w:val="24"/>
          <w:lang w:val="el-GR"/>
        </w:rPr>
      </w:pPr>
    </w:p>
    <w:p w14:paraId="2E6678AB" w14:textId="77777777" w:rsidR="008754C6" w:rsidRPr="00444F71" w:rsidRDefault="008754C6">
      <w:pPr>
        <w:ind w:left="140" w:right="73" w:firstLine="720"/>
        <w:jc w:val="both"/>
        <w:rPr>
          <w:sz w:val="24"/>
          <w:szCs w:val="24"/>
          <w:lang w:val="el-GR"/>
        </w:rPr>
      </w:pPr>
    </w:p>
    <w:tbl>
      <w:tblPr>
        <w:tblW w:w="0" w:type="auto"/>
        <w:tblInd w:w="100" w:type="dxa"/>
        <w:tblLayout w:type="fixed"/>
        <w:tblCellMar>
          <w:left w:w="0" w:type="dxa"/>
          <w:right w:w="0" w:type="dxa"/>
        </w:tblCellMar>
        <w:tblLook w:val="01E0" w:firstRow="1" w:lastRow="1" w:firstColumn="1" w:lastColumn="1" w:noHBand="0" w:noVBand="0"/>
      </w:tblPr>
      <w:tblGrid>
        <w:gridCol w:w="2060"/>
        <w:gridCol w:w="3491"/>
        <w:gridCol w:w="2413"/>
      </w:tblGrid>
      <w:tr w:rsidR="00EE2627" w14:paraId="4D9FC6ED" w14:textId="77777777">
        <w:trPr>
          <w:trHeight w:hRule="exact" w:val="338"/>
        </w:trPr>
        <w:tc>
          <w:tcPr>
            <w:tcW w:w="2060" w:type="dxa"/>
            <w:tcBorders>
              <w:top w:val="nil"/>
              <w:left w:val="nil"/>
              <w:bottom w:val="nil"/>
              <w:right w:val="nil"/>
            </w:tcBorders>
          </w:tcPr>
          <w:bookmarkEnd w:id="0"/>
          <w:p w14:paraId="3AAD40D7" w14:textId="77777777" w:rsidR="00EE2627" w:rsidRDefault="00520262">
            <w:pPr>
              <w:spacing w:before="72"/>
              <w:ind w:left="40"/>
              <w:rPr>
                <w:sz w:val="22"/>
                <w:szCs w:val="22"/>
              </w:rPr>
            </w:pPr>
            <w:r>
              <w:rPr>
                <w:sz w:val="22"/>
                <w:szCs w:val="22"/>
              </w:rPr>
              <w:t>Ο</w:t>
            </w:r>
            <w:r>
              <w:rPr>
                <w:spacing w:val="-1"/>
                <w:sz w:val="22"/>
                <w:szCs w:val="22"/>
              </w:rPr>
              <w:t xml:space="preserve"> </w:t>
            </w:r>
            <w:proofErr w:type="spellStart"/>
            <w:r>
              <w:rPr>
                <w:spacing w:val="1"/>
                <w:sz w:val="22"/>
                <w:szCs w:val="22"/>
              </w:rPr>
              <w:t>Σ</w:t>
            </w:r>
            <w:r>
              <w:rPr>
                <w:spacing w:val="-1"/>
                <w:sz w:val="22"/>
                <w:szCs w:val="22"/>
              </w:rPr>
              <w:t>υ</w:t>
            </w:r>
            <w:r>
              <w:rPr>
                <w:spacing w:val="1"/>
                <w:sz w:val="22"/>
                <w:szCs w:val="22"/>
              </w:rPr>
              <w:t>ν</w:t>
            </w:r>
            <w:r>
              <w:rPr>
                <w:sz w:val="22"/>
                <w:szCs w:val="22"/>
              </w:rPr>
              <w:t>τάξ</w:t>
            </w:r>
            <w:proofErr w:type="spellEnd"/>
            <w:r>
              <w:rPr>
                <w:spacing w:val="-1"/>
                <w:sz w:val="22"/>
                <w:szCs w:val="22"/>
              </w:rPr>
              <w:t>α</w:t>
            </w:r>
            <w:r>
              <w:rPr>
                <w:sz w:val="22"/>
                <w:szCs w:val="22"/>
              </w:rPr>
              <w:t>ς</w:t>
            </w:r>
          </w:p>
        </w:tc>
        <w:tc>
          <w:tcPr>
            <w:tcW w:w="3491" w:type="dxa"/>
            <w:tcBorders>
              <w:top w:val="nil"/>
              <w:left w:val="nil"/>
              <w:bottom w:val="nil"/>
              <w:right w:val="nil"/>
            </w:tcBorders>
          </w:tcPr>
          <w:p w14:paraId="239D4A61" w14:textId="269E6644" w:rsidR="00EE2627" w:rsidRDefault="007262ED" w:rsidP="007262ED">
            <w:pPr>
              <w:spacing w:before="72"/>
              <w:rPr>
                <w:sz w:val="22"/>
                <w:szCs w:val="22"/>
              </w:rPr>
            </w:pPr>
            <w:r>
              <w:rPr>
                <w:sz w:val="22"/>
                <w:szCs w:val="22"/>
                <w:lang w:val="el-GR"/>
              </w:rPr>
              <w:t xml:space="preserve">              </w:t>
            </w:r>
            <w:r w:rsidR="00520262">
              <w:rPr>
                <w:sz w:val="22"/>
                <w:szCs w:val="22"/>
              </w:rPr>
              <w:t>Ο</w:t>
            </w:r>
            <w:r w:rsidR="00520262">
              <w:rPr>
                <w:spacing w:val="-1"/>
                <w:sz w:val="22"/>
                <w:szCs w:val="22"/>
              </w:rPr>
              <w:t xml:space="preserve"> </w:t>
            </w:r>
            <w:r w:rsidR="00520262">
              <w:rPr>
                <w:spacing w:val="-3"/>
                <w:sz w:val="22"/>
                <w:szCs w:val="22"/>
              </w:rPr>
              <w:t>α</w:t>
            </w:r>
            <w:r w:rsidR="00520262">
              <w:rPr>
                <w:spacing w:val="1"/>
                <w:sz w:val="22"/>
                <w:szCs w:val="22"/>
              </w:rPr>
              <w:t>ν</w:t>
            </w:r>
            <w:r w:rsidR="00520262">
              <w:rPr>
                <w:sz w:val="22"/>
                <w:szCs w:val="22"/>
              </w:rPr>
              <w:t>α</w:t>
            </w:r>
            <w:r w:rsidR="00520262">
              <w:rPr>
                <w:spacing w:val="-2"/>
                <w:sz w:val="22"/>
                <w:szCs w:val="22"/>
              </w:rPr>
              <w:t>π</w:t>
            </w:r>
            <w:proofErr w:type="spellStart"/>
            <w:r w:rsidR="00520262">
              <w:rPr>
                <w:spacing w:val="1"/>
                <w:sz w:val="22"/>
                <w:szCs w:val="22"/>
              </w:rPr>
              <w:t>λ</w:t>
            </w:r>
            <w:r w:rsidR="00520262">
              <w:rPr>
                <w:spacing w:val="-3"/>
                <w:sz w:val="22"/>
                <w:szCs w:val="22"/>
              </w:rPr>
              <w:t>η</w:t>
            </w:r>
            <w:r w:rsidR="00520262">
              <w:rPr>
                <w:sz w:val="22"/>
                <w:szCs w:val="22"/>
              </w:rPr>
              <w:t>ρ</w:t>
            </w:r>
            <w:r w:rsidR="00520262">
              <w:rPr>
                <w:spacing w:val="1"/>
                <w:sz w:val="22"/>
                <w:szCs w:val="22"/>
              </w:rPr>
              <w:t>ω</w:t>
            </w:r>
            <w:r w:rsidR="00520262">
              <w:rPr>
                <w:sz w:val="22"/>
                <w:szCs w:val="22"/>
              </w:rPr>
              <w:t>τής</w:t>
            </w:r>
            <w:proofErr w:type="spellEnd"/>
            <w:r w:rsidR="00520262">
              <w:rPr>
                <w:spacing w:val="-1"/>
                <w:sz w:val="22"/>
                <w:szCs w:val="22"/>
              </w:rPr>
              <w:t xml:space="preserve"> π</w:t>
            </w:r>
            <w:r w:rsidR="00520262">
              <w:rPr>
                <w:sz w:val="22"/>
                <w:szCs w:val="22"/>
              </w:rPr>
              <w:t>ρ</w:t>
            </w:r>
            <w:r w:rsidR="00520262">
              <w:rPr>
                <w:spacing w:val="-1"/>
                <w:sz w:val="22"/>
                <w:szCs w:val="22"/>
              </w:rPr>
              <w:t>/</w:t>
            </w:r>
            <w:proofErr w:type="spellStart"/>
            <w:r w:rsidR="00520262">
              <w:rPr>
                <w:spacing w:val="1"/>
                <w:sz w:val="22"/>
                <w:szCs w:val="22"/>
              </w:rPr>
              <w:t>ν</w:t>
            </w:r>
            <w:r w:rsidR="00520262">
              <w:rPr>
                <w:sz w:val="22"/>
                <w:szCs w:val="22"/>
              </w:rPr>
              <w:t>ος</w:t>
            </w:r>
            <w:proofErr w:type="spellEnd"/>
          </w:p>
        </w:tc>
        <w:tc>
          <w:tcPr>
            <w:tcW w:w="2413" w:type="dxa"/>
            <w:tcBorders>
              <w:top w:val="nil"/>
              <w:left w:val="nil"/>
              <w:bottom w:val="nil"/>
              <w:right w:val="nil"/>
            </w:tcBorders>
          </w:tcPr>
          <w:p w14:paraId="643B2FA5" w14:textId="77777777" w:rsidR="00EE2627" w:rsidRDefault="00520262">
            <w:pPr>
              <w:spacing w:before="72"/>
              <w:ind w:left="742"/>
              <w:rPr>
                <w:sz w:val="22"/>
                <w:szCs w:val="22"/>
              </w:rPr>
            </w:pPr>
            <w:r>
              <w:rPr>
                <w:sz w:val="22"/>
                <w:szCs w:val="22"/>
              </w:rPr>
              <w:t>O</w:t>
            </w:r>
            <w:r>
              <w:rPr>
                <w:spacing w:val="-1"/>
                <w:sz w:val="22"/>
                <w:szCs w:val="22"/>
              </w:rPr>
              <w:t xml:space="preserve"> </w:t>
            </w:r>
            <w:r>
              <w:rPr>
                <w:sz w:val="22"/>
                <w:szCs w:val="22"/>
              </w:rPr>
              <w:t>Δ</w:t>
            </w:r>
            <w:r>
              <w:rPr>
                <w:spacing w:val="-2"/>
                <w:sz w:val="22"/>
                <w:szCs w:val="22"/>
              </w:rPr>
              <w:t>/</w:t>
            </w:r>
            <w:proofErr w:type="spellStart"/>
            <w:r>
              <w:rPr>
                <w:spacing w:val="1"/>
                <w:sz w:val="22"/>
                <w:szCs w:val="22"/>
              </w:rPr>
              <w:t>ν</w:t>
            </w:r>
            <w:r>
              <w:rPr>
                <w:sz w:val="22"/>
                <w:szCs w:val="22"/>
              </w:rPr>
              <w:t>της</w:t>
            </w:r>
            <w:proofErr w:type="spellEnd"/>
          </w:p>
        </w:tc>
      </w:tr>
      <w:tr w:rsidR="00EE2627" w14:paraId="544ED947" w14:textId="77777777">
        <w:trPr>
          <w:trHeight w:hRule="exact" w:val="269"/>
        </w:trPr>
        <w:tc>
          <w:tcPr>
            <w:tcW w:w="2060" w:type="dxa"/>
            <w:tcBorders>
              <w:top w:val="nil"/>
              <w:left w:val="nil"/>
              <w:bottom w:val="nil"/>
              <w:right w:val="nil"/>
            </w:tcBorders>
          </w:tcPr>
          <w:p w14:paraId="059F40DA" w14:textId="77777777" w:rsidR="00EE2627" w:rsidRDefault="00EE2627"/>
        </w:tc>
        <w:tc>
          <w:tcPr>
            <w:tcW w:w="3491" w:type="dxa"/>
            <w:tcBorders>
              <w:top w:val="nil"/>
              <w:left w:val="nil"/>
              <w:bottom w:val="nil"/>
              <w:right w:val="nil"/>
            </w:tcBorders>
          </w:tcPr>
          <w:p w14:paraId="49879B00" w14:textId="77777777" w:rsidR="00EE2627" w:rsidRDefault="00520262">
            <w:pPr>
              <w:spacing w:line="240" w:lineRule="exact"/>
              <w:ind w:left="1132"/>
              <w:rPr>
                <w:sz w:val="22"/>
                <w:szCs w:val="22"/>
              </w:rPr>
            </w:pPr>
            <w:proofErr w:type="spellStart"/>
            <w:r>
              <w:rPr>
                <w:sz w:val="22"/>
                <w:szCs w:val="22"/>
              </w:rPr>
              <w:t>του</w:t>
            </w:r>
            <w:proofErr w:type="spellEnd"/>
            <w:r>
              <w:rPr>
                <w:spacing w:val="1"/>
                <w:sz w:val="22"/>
                <w:szCs w:val="22"/>
              </w:rPr>
              <w:t xml:space="preserve"> </w:t>
            </w:r>
            <w:proofErr w:type="spellStart"/>
            <w:r>
              <w:rPr>
                <w:sz w:val="22"/>
                <w:szCs w:val="22"/>
              </w:rPr>
              <w:t>Τ</w:t>
            </w:r>
            <w:r>
              <w:rPr>
                <w:spacing w:val="-1"/>
                <w:sz w:val="22"/>
                <w:szCs w:val="22"/>
              </w:rPr>
              <w:t>μ</w:t>
            </w:r>
            <w:r>
              <w:rPr>
                <w:sz w:val="22"/>
                <w:szCs w:val="22"/>
              </w:rPr>
              <w:t>ή</w:t>
            </w:r>
            <w:r>
              <w:rPr>
                <w:spacing w:val="-1"/>
                <w:sz w:val="22"/>
                <w:szCs w:val="22"/>
              </w:rPr>
              <w:t>μ</w:t>
            </w:r>
            <w:proofErr w:type="spellEnd"/>
            <w:r>
              <w:rPr>
                <w:sz w:val="22"/>
                <w:szCs w:val="22"/>
              </w:rPr>
              <w:t>α</w:t>
            </w:r>
            <w:r>
              <w:rPr>
                <w:spacing w:val="-3"/>
                <w:sz w:val="22"/>
                <w:szCs w:val="22"/>
              </w:rPr>
              <w:t>τ</w:t>
            </w:r>
            <w:r>
              <w:rPr>
                <w:sz w:val="22"/>
                <w:szCs w:val="22"/>
              </w:rPr>
              <w:t>ος</w:t>
            </w:r>
          </w:p>
        </w:tc>
        <w:tc>
          <w:tcPr>
            <w:tcW w:w="2413" w:type="dxa"/>
            <w:tcBorders>
              <w:top w:val="nil"/>
              <w:left w:val="nil"/>
              <w:bottom w:val="nil"/>
              <w:right w:val="nil"/>
            </w:tcBorders>
          </w:tcPr>
          <w:p w14:paraId="7252247E" w14:textId="77777777" w:rsidR="00EE2627" w:rsidRDefault="00520262">
            <w:pPr>
              <w:spacing w:line="240" w:lineRule="exact"/>
              <w:ind w:left="471"/>
              <w:rPr>
                <w:sz w:val="22"/>
                <w:szCs w:val="22"/>
              </w:rPr>
            </w:pPr>
            <w:proofErr w:type="spellStart"/>
            <w:r>
              <w:rPr>
                <w:sz w:val="22"/>
                <w:szCs w:val="22"/>
              </w:rPr>
              <w:t>Τε</w:t>
            </w:r>
            <w:r>
              <w:rPr>
                <w:spacing w:val="-2"/>
                <w:sz w:val="22"/>
                <w:szCs w:val="22"/>
              </w:rPr>
              <w:t>χ</w:t>
            </w:r>
            <w:r>
              <w:rPr>
                <w:spacing w:val="1"/>
                <w:sz w:val="22"/>
                <w:szCs w:val="22"/>
              </w:rPr>
              <w:t>ν</w:t>
            </w:r>
            <w:r>
              <w:rPr>
                <w:sz w:val="22"/>
                <w:szCs w:val="22"/>
              </w:rPr>
              <w:t>ικ</w:t>
            </w:r>
            <w:r>
              <w:rPr>
                <w:spacing w:val="-2"/>
                <w:sz w:val="22"/>
                <w:szCs w:val="22"/>
              </w:rPr>
              <w:t>ώ</w:t>
            </w:r>
            <w:r>
              <w:rPr>
                <w:sz w:val="22"/>
                <w:szCs w:val="22"/>
              </w:rPr>
              <w:t>ν</w:t>
            </w:r>
            <w:proofErr w:type="spellEnd"/>
            <w:r>
              <w:rPr>
                <w:spacing w:val="1"/>
                <w:sz w:val="22"/>
                <w:szCs w:val="22"/>
              </w:rPr>
              <w:t xml:space="preserve"> </w:t>
            </w:r>
            <w:r>
              <w:rPr>
                <w:spacing w:val="-1"/>
                <w:sz w:val="22"/>
                <w:szCs w:val="22"/>
              </w:rPr>
              <w:t>Υπ</w:t>
            </w:r>
            <w:proofErr w:type="spellStart"/>
            <w:r>
              <w:rPr>
                <w:sz w:val="22"/>
                <w:szCs w:val="22"/>
              </w:rPr>
              <w:t>ηρ</w:t>
            </w:r>
            <w:r>
              <w:rPr>
                <w:spacing w:val="-2"/>
                <w:sz w:val="22"/>
                <w:szCs w:val="22"/>
              </w:rPr>
              <w:t>ε</w:t>
            </w:r>
            <w:r>
              <w:rPr>
                <w:spacing w:val="1"/>
                <w:sz w:val="22"/>
                <w:szCs w:val="22"/>
              </w:rPr>
              <w:t>σ</w:t>
            </w:r>
            <w:r>
              <w:rPr>
                <w:spacing w:val="-2"/>
                <w:sz w:val="22"/>
                <w:szCs w:val="22"/>
              </w:rPr>
              <w:t>ι</w:t>
            </w:r>
            <w:r>
              <w:rPr>
                <w:spacing w:val="-1"/>
                <w:sz w:val="22"/>
                <w:szCs w:val="22"/>
              </w:rPr>
              <w:t>ώ</w:t>
            </w:r>
            <w:r>
              <w:rPr>
                <w:sz w:val="22"/>
                <w:szCs w:val="22"/>
              </w:rPr>
              <w:t>ν</w:t>
            </w:r>
            <w:proofErr w:type="spellEnd"/>
          </w:p>
        </w:tc>
      </w:tr>
    </w:tbl>
    <w:p w14:paraId="6FF25B05" w14:textId="77777777" w:rsidR="00EE2627" w:rsidRDefault="00520262">
      <w:pPr>
        <w:spacing w:line="220" w:lineRule="exact"/>
        <w:ind w:left="3150" w:right="3639"/>
        <w:jc w:val="center"/>
        <w:rPr>
          <w:sz w:val="22"/>
          <w:szCs w:val="22"/>
        </w:rPr>
      </w:pPr>
      <w:r>
        <w:rPr>
          <w:sz w:val="22"/>
          <w:szCs w:val="22"/>
        </w:rPr>
        <w:t>Μ</w:t>
      </w:r>
      <w:r>
        <w:rPr>
          <w:spacing w:val="-1"/>
          <w:sz w:val="22"/>
          <w:szCs w:val="22"/>
        </w:rPr>
        <w:t>ε</w:t>
      </w:r>
      <w:r>
        <w:rPr>
          <w:spacing w:val="1"/>
          <w:sz w:val="22"/>
          <w:szCs w:val="22"/>
        </w:rPr>
        <w:t>λε</w:t>
      </w:r>
      <w:r>
        <w:rPr>
          <w:spacing w:val="-2"/>
          <w:sz w:val="22"/>
          <w:szCs w:val="22"/>
        </w:rPr>
        <w:t>τ</w:t>
      </w:r>
      <w:r>
        <w:rPr>
          <w:spacing w:val="-1"/>
          <w:sz w:val="22"/>
          <w:szCs w:val="22"/>
        </w:rPr>
        <w:t>ώ</w:t>
      </w:r>
      <w:r>
        <w:rPr>
          <w:sz w:val="22"/>
          <w:szCs w:val="22"/>
        </w:rPr>
        <w:t>ν</w:t>
      </w:r>
      <w:r>
        <w:rPr>
          <w:spacing w:val="1"/>
          <w:sz w:val="22"/>
          <w:szCs w:val="22"/>
        </w:rPr>
        <w:t xml:space="preserve"> </w:t>
      </w:r>
      <w:r>
        <w:rPr>
          <w:sz w:val="22"/>
          <w:szCs w:val="22"/>
        </w:rPr>
        <w:t>&amp;</w:t>
      </w:r>
      <w:r>
        <w:rPr>
          <w:spacing w:val="-1"/>
          <w:sz w:val="22"/>
          <w:szCs w:val="22"/>
        </w:rPr>
        <w:t xml:space="preserve"> </w:t>
      </w:r>
      <w:r>
        <w:rPr>
          <w:sz w:val="22"/>
          <w:szCs w:val="22"/>
        </w:rPr>
        <w:t>Έ</w:t>
      </w:r>
      <w:r>
        <w:rPr>
          <w:spacing w:val="-2"/>
          <w:sz w:val="22"/>
          <w:szCs w:val="22"/>
        </w:rPr>
        <w:t>ρ</w:t>
      </w:r>
      <w:r>
        <w:rPr>
          <w:spacing w:val="1"/>
          <w:sz w:val="22"/>
          <w:szCs w:val="22"/>
        </w:rPr>
        <w:t>γ</w:t>
      </w:r>
      <w:r>
        <w:rPr>
          <w:spacing w:val="-1"/>
          <w:sz w:val="22"/>
          <w:szCs w:val="22"/>
        </w:rPr>
        <w:t>ω</w:t>
      </w:r>
      <w:r>
        <w:rPr>
          <w:sz w:val="22"/>
          <w:szCs w:val="22"/>
        </w:rPr>
        <w:t>ν</w:t>
      </w:r>
    </w:p>
    <w:p w14:paraId="3F9AD40A" w14:textId="77777777" w:rsidR="00EE2627" w:rsidRDefault="00EE2627">
      <w:pPr>
        <w:spacing w:line="200" w:lineRule="exact"/>
      </w:pPr>
    </w:p>
    <w:p w14:paraId="31C55BF9" w14:textId="77777777" w:rsidR="00EE2627" w:rsidRDefault="00EE2627">
      <w:pPr>
        <w:spacing w:before="13" w:line="220" w:lineRule="exact"/>
        <w:rPr>
          <w:sz w:val="22"/>
          <w:szCs w:val="22"/>
        </w:rPr>
      </w:pPr>
    </w:p>
    <w:tbl>
      <w:tblPr>
        <w:tblW w:w="0" w:type="auto"/>
        <w:tblInd w:w="100" w:type="dxa"/>
        <w:tblLayout w:type="fixed"/>
        <w:tblCellMar>
          <w:left w:w="0" w:type="dxa"/>
          <w:right w:w="0" w:type="dxa"/>
        </w:tblCellMar>
        <w:tblLook w:val="01E0" w:firstRow="1" w:lastRow="1" w:firstColumn="1" w:lastColumn="1" w:noHBand="0" w:noVBand="0"/>
      </w:tblPr>
      <w:tblGrid>
        <w:gridCol w:w="2401"/>
        <w:gridCol w:w="3119"/>
        <w:gridCol w:w="2816"/>
      </w:tblGrid>
      <w:tr w:rsidR="00EE2627" w14:paraId="6A2359F9" w14:textId="77777777">
        <w:trPr>
          <w:trHeight w:hRule="exact" w:val="337"/>
        </w:trPr>
        <w:tc>
          <w:tcPr>
            <w:tcW w:w="2401" w:type="dxa"/>
            <w:tcBorders>
              <w:top w:val="nil"/>
              <w:left w:val="nil"/>
              <w:bottom w:val="nil"/>
              <w:right w:val="nil"/>
            </w:tcBorders>
          </w:tcPr>
          <w:p w14:paraId="7B663F36" w14:textId="77777777" w:rsidR="00EE2627" w:rsidRDefault="00520262" w:rsidP="00CF7EE1">
            <w:pPr>
              <w:rPr>
                <w:sz w:val="22"/>
                <w:szCs w:val="22"/>
              </w:rPr>
            </w:pPr>
            <w:r>
              <w:rPr>
                <w:sz w:val="22"/>
                <w:szCs w:val="22"/>
              </w:rPr>
              <w:t>Τιμο</w:t>
            </w:r>
            <w:r>
              <w:rPr>
                <w:spacing w:val="-2"/>
                <w:sz w:val="22"/>
                <w:szCs w:val="22"/>
              </w:rPr>
              <w:t>λ</w:t>
            </w:r>
            <w:r>
              <w:rPr>
                <w:spacing w:val="1"/>
                <w:sz w:val="22"/>
                <w:szCs w:val="22"/>
              </w:rPr>
              <w:t>έ</w:t>
            </w:r>
            <w:r>
              <w:rPr>
                <w:spacing w:val="-1"/>
                <w:sz w:val="22"/>
                <w:szCs w:val="22"/>
              </w:rPr>
              <w:t>ω</w:t>
            </w:r>
            <w:r>
              <w:rPr>
                <w:sz w:val="22"/>
                <w:szCs w:val="22"/>
              </w:rPr>
              <w:t>ν</w:t>
            </w:r>
            <w:r>
              <w:rPr>
                <w:spacing w:val="-1"/>
                <w:sz w:val="22"/>
                <w:szCs w:val="22"/>
              </w:rPr>
              <w:t xml:space="preserve"> </w:t>
            </w:r>
            <w:r>
              <w:rPr>
                <w:spacing w:val="1"/>
                <w:sz w:val="22"/>
                <w:szCs w:val="22"/>
              </w:rPr>
              <w:t>Συ</w:t>
            </w:r>
            <w:r>
              <w:rPr>
                <w:spacing w:val="-1"/>
                <w:sz w:val="22"/>
                <w:szCs w:val="22"/>
              </w:rPr>
              <w:t>κ</w:t>
            </w:r>
            <w:r>
              <w:rPr>
                <w:spacing w:val="-2"/>
                <w:sz w:val="22"/>
                <w:szCs w:val="22"/>
              </w:rPr>
              <w:t>ο</w:t>
            </w:r>
            <w:r>
              <w:rPr>
                <w:spacing w:val="1"/>
                <w:sz w:val="22"/>
                <w:szCs w:val="22"/>
              </w:rPr>
              <w:t>ύ</w:t>
            </w:r>
            <w:r>
              <w:rPr>
                <w:spacing w:val="-1"/>
                <w:sz w:val="22"/>
                <w:szCs w:val="22"/>
              </w:rPr>
              <w:t>δ</w:t>
            </w:r>
            <w:r>
              <w:rPr>
                <w:sz w:val="22"/>
                <w:szCs w:val="22"/>
              </w:rPr>
              <w:t>ης</w:t>
            </w:r>
          </w:p>
        </w:tc>
        <w:tc>
          <w:tcPr>
            <w:tcW w:w="3119" w:type="dxa"/>
            <w:tcBorders>
              <w:top w:val="nil"/>
              <w:left w:val="nil"/>
              <w:bottom w:val="nil"/>
              <w:right w:val="nil"/>
            </w:tcBorders>
          </w:tcPr>
          <w:p w14:paraId="1C940011" w14:textId="5D6E87AB" w:rsidR="00EE2627" w:rsidRDefault="007262ED" w:rsidP="00CF7EE1">
            <w:pPr>
              <w:rPr>
                <w:sz w:val="22"/>
                <w:szCs w:val="22"/>
              </w:rPr>
            </w:pPr>
            <w:r>
              <w:rPr>
                <w:spacing w:val="-3"/>
                <w:sz w:val="22"/>
                <w:szCs w:val="22"/>
                <w:lang w:val="el-GR"/>
              </w:rPr>
              <w:t xml:space="preserve">               </w:t>
            </w:r>
            <w:proofErr w:type="spellStart"/>
            <w:r w:rsidR="00520262">
              <w:rPr>
                <w:spacing w:val="-3"/>
                <w:sz w:val="22"/>
                <w:szCs w:val="22"/>
              </w:rPr>
              <w:t>Α</w:t>
            </w:r>
            <w:r w:rsidR="00520262">
              <w:rPr>
                <w:spacing w:val="1"/>
                <w:sz w:val="22"/>
                <w:szCs w:val="22"/>
              </w:rPr>
              <w:t>λέ</w:t>
            </w:r>
            <w:r w:rsidR="00520262">
              <w:rPr>
                <w:sz w:val="22"/>
                <w:szCs w:val="22"/>
              </w:rPr>
              <w:t>ξης</w:t>
            </w:r>
            <w:proofErr w:type="spellEnd"/>
            <w:r w:rsidR="00520262">
              <w:rPr>
                <w:spacing w:val="-4"/>
                <w:sz w:val="22"/>
                <w:szCs w:val="22"/>
              </w:rPr>
              <w:t xml:space="preserve"> </w:t>
            </w:r>
            <w:proofErr w:type="spellStart"/>
            <w:r w:rsidR="00520262">
              <w:rPr>
                <w:sz w:val="22"/>
                <w:szCs w:val="22"/>
              </w:rPr>
              <w:t>Μ</w:t>
            </w:r>
            <w:r w:rsidR="00520262">
              <w:rPr>
                <w:spacing w:val="1"/>
                <w:sz w:val="22"/>
                <w:szCs w:val="22"/>
              </w:rPr>
              <w:t>ι</w:t>
            </w:r>
            <w:r w:rsidR="00520262">
              <w:rPr>
                <w:sz w:val="22"/>
                <w:szCs w:val="22"/>
              </w:rPr>
              <w:t>χ</w:t>
            </w:r>
            <w:proofErr w:type="spellEnd"/>
            <w:r w:rsidR="00520262">
              <w:rPr>
                <w:sz w:val="22"/>
                <w:szCs w:val="22"/>
              </w:rPr>
              <w:t>α</w:t>
            </w:r>
            <w:r w:rsidR="00520262">
              <w:rPr>
                <w:spacing w:val="-3"/>
                <w:sz w:val="22"/>
                <w:szCs w:val="22"/>
              </w:rPr>
              <w:t>ή</w:t>
            </w:r>
            <w:r w:rsidR="00520262">
              <w:rPr>
                <w:sz w:val="22"/>
                <w:szCs w:val="22"/>
              </w:rPr>
              <w:t>λ</w:t>
            </w:r>
          </w:p>
        </w:tc>
        <w:tc>
          <w:tcPr>
            <w:tcW w:w="2816" w:type="dxa"/>
            <w:tcBorders>
              <w:top w:val="nil"/>
              <w:left w:val="nil"/>
              <w:bottom w:val="nil"/>
              <w:right w:val="nil"/>
            </w:tcBorders>
          </w:tcPr>
          <w:p w14:paraId="74D352FB" w14:textId="0250E88D" w:rsidR="00EE2627" w:rsidRPr="00CF7EE1" w:rsidRDefault="00CF7EE1" w:rsidP="00CF7EE1">
            <w:pPr>
              <w:ind w:left="389"/>
              <w:rPr>
                <w:sz w:val="22"/>
                <w:szCs w:val="22"/>
                <w:lang w:val="el-GR"/>
              </w:rPr>
            </w:pPr>
            <w:r>
              <w:rPr>
                <w:sz w:val="22"/>
                <w:szCs w:val="22"/>
                <w:lang w:val="el-GR"/>
              </w:rPr>
              <w:t xml:space="preserve">     Ηλίας Τσαγκαλίδης </w:t>
            </w:r>
          </w:p>
        </w:tc>
      </w:tr>
      <w:tr w:rsidR="00EE2627" w14:paraId="493DF479" w14:textId="77777777">
        <w:trPr>
          <w:trHeight w:hRule="exact" w:val="337"/>
        </w:trPr>
        <w:tc>
          <w:tcPr>
            <w:tcW w:w="2401" w:type="dxa"/>
            <w:tcBorders>
              <w:top w:val="nil"/>
              <w:left w:val="nil"/>
              <w:bottom w:val="nil"/>
              <w:right w:val="nil"/>
            </w:tcBorders>
          </w:tcPr>
          <w:p w14:paraId="693F89C9" w14:textId="77777777" w:rsidR="00EE2627" w:rsidRPr="00D763CD" w:rsidRDefault="00520262" w:rsidP="00CF7EE1">
            <w:pPr>
              <w:spacing w:line="240" w:lineRule="exact"/>
              <w:ind w:left="40"/>
              <w:rPr>
                <w:sz w:val="22"/>
                <w:szCs w:val="22"/>
                <w:lang w:val="el-GR"/>
              </w:rPr>
            </w:pPr>
            <w:proofErr w:type="spellStart"/>
            <w:r w:rsidRPr="00D763CD">
              <w:rPr>
                <w:sz w:val="22"/>
                <w:szCs w:val="22"/>
                <w:lang w:val="el-GR"/>
              </w:rPr>
              <w:t>Μηχ</w:t>
            </w:r>
            <w:proofErr w:type="spellEnd"/>
            <w:r w:rsidRPr="00D763CD">
              <w:rPr>
                <w:spacing w:val="-1"/>
                <w:sz w:val="22"/>
                <w:szCs w:val="22"/>
                <w:lang w:val="el-GR"/>
              </w:rPr>
              <w:t>/</w:t>
            </w:r>
            <w:proofErr w:type="spellStart"/>
            <w:r w:rsidRPr="00D763CD">
              <w:rPr>
                <w:spacing w:val="1"/>
                <w:sz w:val="22"/>
                <w:szCs w:val="22"/>
                <w:lang w:val="el-GR"/>
              </w:rPr>
              <w:t>γ</w:t>
            </w:r>
            <w:r w:rsidRPr="00D763CD">
              <w:rPr>
                <w:sz w:val="22"/>
                <w:szCs w:val="22"/>
                <w:lang w:val="el-GR"/>
              </w:rPr>
              <w:t>ος</w:t>
            </w:r>
            <w:proofErr w:type="spellEnd"/>
            <w:r w:rsidRPr="00D763CD">
              <w:rPr>
                <w:spacing w:val="-1"/>
                <w:sz w:val="22"/>
                <w:szCs w:val="22"/>
                <w:lang w:val="el-GR"/>
              </w:rPr>
              <w:t xml:space="preserve"> </w:t>
            </w:r>
            <w:proofErr w:type="spellStart"/>
            <w:r w:rsidRPr="00D763CD">
              <w:rPr>
                <w:sz w:val="22"/>
                <w:szCs w:val="22"/>
                <w:lang w:val="el-GR"/>
              </w:rPr>
              <w:t>Μ</w:t>
            </w:r>
            <w:r w:rsidRPr="00D763CD">
              <w:rPr>
                <w:spacing w:val="-2"/>
                <w:sz w:val="22"/>
                <w:szCs w:val="22"/>
                <w:lang w:val="el-GR"/>
              </w:rPr>
              <w:t>η</w:t>
            </w:r>
            <w:r w:rsidRPr="00D763CD">
              <w:rPr>
                <w:sz w:val="22"/>
                <w:szCs w:val="22"/>
                <w:lang w:val="el-GR"/>
              </w:rPr>
              <w:t>χ</w:t>
            </w:r>
            <w:proofErr w:type="spellEnd"/>
            <w:r w:rsidRPr="00D763CD">
              <w:rPr>
                <w:spacing w:val="1"/>
                <w:sz w:val="22"/>
                <w:szCs w:val="22"/>
                <w:lang w:val="el-GR"/>
              </w:rPr>
              <w:t>/</w:t>
            </w:r>
            <w:r w:rsidRPr="00D763CD">
              <w:rPr>
                <w:spacing w:val="-1"/>
                <w:sz w:val="22"/>
                <w:szCs w:val="22"/>
                <w:lang w:val="el-GR"/>
              </w:rPr>
              <w:t>κ</w:t>
            </w:r>
            <w:r w:rsidRPr="00D763CD">
              <w:rPr>
                <w:sz w:val="22"/>
                <w:szCs w:val="22"/>
                <w:lang w:val="el-GR"/>
              </w:rPr>
              <w:t>ος</w:t>
            </w:r>
            <w:r w:rsidRPr="00D763CD">
              <w:rPr>
                <w:spacing w:val="-1"/>
                <w:sz w:val="22"/>
                <w:szCs w:val="22"/>
                <w:lang w:val="el-GR"/>
              </w:rPr>
              <w:t xml:space="preserve"> </w:t>
            </w:r>
            <w:r w:rsidRPr="00D763CD">
              <w:rPr>
                <w:sz w:val="22"/>
                <w:szCs w:val="22"/>
                <w:lang w:val="el-GR"/>
              </w:rPr>
              <w:t>Τ.</w:t>
            </w:r>
            <w:r w:rsidRPr="00D763CD">
              <w:rPr>
                <w:spacing w:val="-1"/>
                <w:sz w:val="22"/>
                <w:szCs w:val="22"/>
                <w:lang w:val="el-GR"/>
              </w:rPr>
              <w:t>Ε</w:t>
            </w:r>
            <w:r w:rsidRPr="00D763CD">
              <w:rPr>
                <w:sz w:val="22"/>
                <w:szCs w:val="22"/>
                <w:lang w:val="el-GR"/>
              </w:rPr>
              <w:t>.</w:t>
            </w:r>
          </w:p>
        </w:tc>
        <w:tc>
          <w:tcPr>
            <w:tcW w:w="3119" w:type="dxa"/>
            <w:tcBorders>
              <w:top w:val="nil"/>
              <w:left w:val="nil"/>
              <w:bottom w:val="nil"/>
              <w:right w:val="nil"/>
            </w:tcBorders>
          </w:tcPr>
          <w:p w14:paraId="4595C62D" w14:textId="77777777" w:rsidR="00EE2627" w:rsidRDefault="00520262" w:rsidP="00CF7EE1">
            <w:pPr>
              <w:spacing w:line="240" w:lineRule="exact"/>
              <w:ind w:left="329"/>
              <w:rPr>
                <w:sz w:val="22"/>
                <w:szCs w:val="22"/>
              </w:rPr>
            </w:pPr>
            <w:proofErr w:type="spellStart"/>
            <w:r>
              <w:rPr>
                <w:sz w:val="22"/>
                <w:szCs w:val="22"/>
              </w:rPr>
              <w:t>Μηχ</w:t>
            </w:r>
            <w:proofErr w:type="spellEnd"/>
            <w:r>
              <w:rPr>
                <w:spacing w:val="-2"/>
                <w:sz w:val="22"/>
                <w:szCs w:val="22"/>
              </w:rPr>
              <w:t>α</w:t>
            </w:r>
            <w:r>
              <w:rPr>
                <w:spacing w:val="1"/>
                <w:sz w:val="22"/>
                <w:szCs w:val="22"/>
              </w:rPr>
              <w:t>ν</w:t>
            </w:r>
            <w:r>
              <w:rPr>
                <w:sz w:val="22"/>
                <w:szCs w:val="22"/>
              </w:rPr>
              <w:t>ικός</w:t>
            </w:r>
            <w:r>
              <w:rPr>
                <w:spacing w:val="-1"/>
                <w:sz w:val="22"/>
                <w:szCs w:val="22"/>
              </w:rPr>
              <w:t xml:space="preserve"> </w:t>
            </w:r>
            <w:proofErr w:type="spellStart"/>
            <w:r>
              <w:rPr>
                <w:spacing w:val="-1"/>
                <w:sz w:val="22"/>
                <w:szCs w:val="22"/>
              </w:rPr>
              <w:t>Π</w:t>
            </w:r>
            <w:r>
              <w:rPr>
                <w:spacing w:val="1"/>
                <w:sz w:val="22"/>
                <w:szCs w:val="22"/>
              </w:rPr>
              <w:t>ε</w:t>
            </w:r>
            <w:r>
              <w:rPr>
                <w:spacing w:val="-2"/>
                <w:sz w:val="22"/>
                <w:szCs w:val="22"/>
              </w:rPr>
              <w:t>ρ</w:t>
            </w:r>
            <w:r>
              <w:rPr>
                <w:sz w:val="22"/>
                <w:szCs w:val="22"/>
              </w:rPr>
              <w:t>ι</w:t>
            </w:r>
            <w:proofErr w:type="spellEnd"/>
            <w:r>
              <w:rPr>
                <w:spacing w:val="1"/>
                <w:sz w:val="22"/>
                <w:szCs w:val="22"/>
              </w:rPr>
              <w:t>β</w:t>
            </w:r>
            <w:r>
              <w:rPr>
                <w:spacing w:val="-3"/>
                <w:sz w:val="22"/>
                <w:szCs w:val="22"/>
              </w:rPr>
              <w:t>ά</w:t>
            </w:r>
            <w:r>
              <w:rPr>
                <w:spacing w:val="1"/>
                <w:sz w:val="22"/>
                <w:szCs w:val="22"/>
              </w:rPr>
              <w:t>λλ</w:t>
            </w:r>
            <w:r>
              <w:rPr>
                <w:spacing w:val="-2"/>
                <w:sz w:val="22"/>
                <w:szCs w:val="22"/>
              </w:rPr>
              <w:t>ο</w:t>
            </w:r>
            <w:r>
              <w:rPr>
                <w:spacing w:val="-1"/>
                <w:sz w:val="22"/>
                <w:szCs w:val="22"/>
              </w:rPr>
              <w:t>ν</w:t>
            </w:r>
            <w:r>
              <w:rPr>
                <w:sz w:val="22"/>
                <w:szCs w:val="22"/>
              </w:rPr>
              <w:t>τος</w:t>
            </w:r>
          </w:p>
        </w:tc>
        <w:tc>
          <w:tcPr>
            <w:tcW w:w="2816" w:type="dxa"/>
            <w:tcBorders>
              <w:top w:val="nil"/>
              <w:left w:val="nil"/>
              <w:bottom w:val="nil"/>
              <w:right w:val="nil"/>
            </w:tcBorders>
          </w:tcPr>
          <w:p w14:paraId="1DE0843E" w14:textId="195C3110" w:rsidR="00EE2627" w:rsidRPr="00CF7EE1" w:rsidRDefault="00CF7EE1" w:rsidP="00CF7EE1">
            <w:pPr>
              <w:spacing w:line="240" w:lineRule="exact"/>
              <w:rPr>
                <w:sz w:val="22"/>
                <w:szCs w:val="22"/>
                <w:lang w:val="el-GR"/>
              </w:rPr>
            </w:pPr>
            <w:r>
              <w:rPr>
                <w:spacing w:val="-1"/>
                <w:sz w:val="22"/>
                <w:szCs w:val="22"/>
                <w:lang w:val="el-GR"/>
              </w:rPr>
              <w:t xml:space="preserve">         </w:t>
            </w:r>
            <w:proofErr w:type="spellStart"/>
            <w:r w:rsidR="00520262">
              <w:rPr>
                <w:sz w:val="22"/>
                <w:szCs w:val="22"/>
              </w:rPr>
              <w:t>Μηχ</w:t>
            </w:r>
            <w:proofErr w:type="spellEnd"/>
            <w:r w:rsidR="00520262">
              <w:rPr>
                <w:sz w:val="22"/>
                <w:szCs w:val="22"/>
              </w:rPr>
              <w:t>α</w:t>
            </w:r>
            <w:r w:rsidR="00520262">
              <w:rPr>
                <w:spacing w:val="-1"/>
                <w:sz w:val="22"/>
                <w:szCs w:val="22"/>
              </w:rPr>
              <w:t>ν</w:t>
            </w:r>
            <w:r w:rsidR="00520262">
              <w:rPr>
                <w:sz w:val="22"/>
                <w:szCs w:val="22"/>
              </w:rPr>
              <w:t>ικός</w:t>
            </w:r>
            <w:r>
              <w:rPr>
                <w:sz w:val="22"/>
                <w:szCs w:val="22"/>
                <w:lang w:val="el-GR"/>
              </w:rPr>
              <w:t xml:space="preserve"> Παραγωγής </w:t>
            </w:r>
          </w:p>
        </w:tc>
      </w:tr>
    </w:tbl>
    <w:p w14:paraId="5B6B4434" w14:textId="2A88790B" w:rsidR="00E62165" w:rsidRPr="00CF7EE1" w:rsidRDefault="00CF7EE1" w:rsidP="00CF7EE1">
      <w:pPr>
        <w:spacing w:line="240" w:lineRule="exact"/>
        <w:rPr>
          <w:sz w:val="22"/>
          <w:szCs w:val="22"/>
        </w:rPr>
      </w:pPr>
      <w:r w:rsidRPr="00CF7EE1">
        <w:rPr>
          <w:sz w:val="22"/>
          <w:szCs w:val="22"/>
        </w:rPr>
        <w:t xml:space="preserve">                                                                                                                       &amp; </w:t>
      </w:r>
      <w:proofErr w:type="spellStart"/>
      <w:r w:rsidRPr="00CF7EE1">
        <w:rPr>
          <w:sz w:val="22"/>
          <w:szCs w:val="22"/>
        </w:rPr>
        <w:t>Διοίκησης</w:t>
      </w:r>
      <w:proofErr w:type="spellEnd"/>
      <w:r w:rsidRPr="00CF7EE1">
        <w:rPr>
          <w:sz w:val="22"/>
          <w:szCs w:val="22"/>
        </w:rPr>
        <w:t xml:space="preserve"> </w:t>
      </w:r>
    </w:p>
    <w:sectPr w:rsidR="00E62165" w:rsidRPr="00CF7EE1" w:rsidSect="004A4E9C">
      <w:type w:val="continuous"/>
      <w:pgSz w:w="11920" w:h="16840"/>
      <w:pgMar w:top="1418" w:right="1678" w:bottom="709" w:left="166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EE4E18"/>
    <w:multiLevelType w:val="multilevel"/>
    <w:tmpl w:val="69C08C90"/>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1B65208A"/>
    <w:multiLevelType w:val="hybridMultilevel"/>
    <w:tmpl w:val="F1B65ACC"/>
    <w:lvl w:ilvl="0" w:tplc="54DA9564">
      <w:start w:val="1"/>
      <w:numFmt w:val="bullet"/>
      <w:lvlText w:val=""/>
      <w:lvlJc w:val="right"/>
      <w:pPr>
        <w:ind w:left="1580" w:hanging="360"/>
      </w:pPr>
      <w:rPr>
        <w:rFonts w:ascii="Symbol" w:hAnsi="Symbol" w:hint="default"/>
      </w:rPr>
    </w:lvl>
    <w:lvl w:ilvl="1" w:tplc="04080003" w:tentative="1">
      <w:start w:val="1"/>
      <w:numFmt w:val="bullet"/>
      <w:lvlText w:val="o"/>
      <w:lvlJc w:val="left"/>
      <w:pPr>
        <w:ind w:left="2300" w:hanging="360"/>
      </w:pPr>
      <w:rPr>
        <w:rFonts w:ascii="Courier New" w:hAnsi="Courier New" w:cs="Courier New" w:hint="default"/>
      </w:rPr>
    </w:lvl>
    <w:lvl w:ilvl="2" w:tplc="04080005" w:tentative="1">
      <w:start w:val="1"/>
      <w:numFmt w:val="bullet"/>
      <w:lvlText w:val=""/>
      <w:lvlJc w:val="left"/>
      <w:pPr>
        <w:ind w:left="3020" w:hanging="360"/>
      </w:pPr>
      <w:rPr>
        <w:rFonts w:ascii="Wingdings" w:hAnsi="Wingdings" w:hint="default"/>
      </w:rPr>
    </w:lvl>
    <w:lvl w:ilvl="3" w:tplc="04080001" w:tentative="1">
      <w:start w:val="1"/>
      <w:numFmt w:val="bullet"/>
      <w:lvlText w:val=""/>
      <w:lvlJc w:val="left"/>
      <w:pPr>
        <w:ind w:left="3740" w:hanging="360"/>
      </w:pPr>
      <w:rPr>
        <w:rFonts w:ascii="Symbol" w:hAnsi="Symbol" w:hint="default"/>
      </w:rPr>
    </w:lvl>
    <w:lvl w:ilvl="4" w:tplc="04080003" w:tentative="1">
      <w:start w:val="1"/>
      <w:numFmt w:val="bullet"/>
      <w:lvlText w:val="o"/>
      <w:lvlJc w:val="left"/>
      <w:pPr>
        <w:ind w:left="4460" w:hanging="360"/>
      </w:pPr>
      <w:rPr>
        <w:rFonts w:ascii="Courier New" w:hAnsi="Courier New" w:cs="Courier New" w:hint="default"/>
      </w:rPr>
    </w:lvl>
    <w:lvl w:ilvl="5" w:tplc="04080005" w:tentative="1">
      <w:start w:val="1"/>
      <w:numFmt w:val="bullet"/>
      <w:lvlText w:val=""/>
      <w:lvlJc w:val="left"/>
      <w:pPr>
        <w:ind w:left="5180" w:hanging="360"/>
      </w:pPr>
      <w:rPr>
        <w:rFonts w:ascii="Wingdings" w:hAnsi="Wingdings" w:hint="default"/>
      </w:rPr>
    </w:lvl>
    <w:lvl w:ilvl="6" w:tplc="04080001" w:tentative="1">
      <w:start w:val="1"/>
      <w:numFmt w:val="bullet"/>
      <w:lvlText w:val=""/>
      <w:lvlJc w:val="left"/>
      <w:pPr>
        <w:ind w:left="5900" w:hanging="360"/>
      </w:pPr>
      <w:rPr>
        <w:rFonts w:ascii="Symbol" w:hAnsi="Symbol" w:hint="default"/>
      </w:rPr>
    </w:lvl>
    <w:lvl w:ilvl="7" w:tplc="04080003" w:tentative="1">
      <w:start w:val="1"/>
      <w:numFmt w:val="bullet"/>
      <w:lvlText w:val="o"/>
      <w:lvlJc w:val="left"/>
      <w:pPr>
        <w:ind w:left="6620" w:hanging="360"/>
      </w:pPr>
      <w:rPr>
        <w:rFonts w:ascii="Courier New" w:hAnsi="Courier New" w:cs="Courier New" w:hint="default"/>
      </w:rPr>
    </w:lvl>
    <w:lvl w:ilvl="8" w:tplc="04080005" w:tentative="1">
      <w:start w:val="1"/>
      <w:numFmt w:val="bullet"/>
      <w:lvlText w:val=""/>
      <w:lvlJc w:val="left"/>
      <w:pPr>
        <w:ind w:left="7340" w:hanging="360"/>
      </w:pPr>
      <w:rPr>
        <w:rFonts w:ascii="Wingdings" w:hAnsi="Wingdings" w:hint="default"/>
      </w:rPr>
    </w:lvl>
  </w:abstractNum>
  <w:abstractNum w:abstractNumId="2" w15:restartNumberingAfterBreak="0">
    <w:nsid w:val="2BB16948"/>
    <w:multiLevelType w:val="hybridMultilevel"/>
    <w:tmpl w:val="8EC22238"/>
    <w:lvl w:ilvl="0" w:tplc="54DA9564">
      <w:start w:val="1"/>
      <w:numFmt w:val="bullet"/>
      <w:lvlText w:val=""/>
      <w:lvlJc w:val="righ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6918061C"/>
    <w:multiLevelType w:val="hybridMultilevel"/>
    <w:tmpl w:val="02A2648E"/>
    <w:lvl w:ilvl="0" w:tplc="080AA226">
      <w:numFmt w:val="bullet"/>
      <w:lvlText w:val=""/>
      <w:lvlJc w:val="left"/>
      <w:pPr>
        <w:ind w:left="1220" w:hanging="360"/>
      </w:pPr>
      <w:rPr>
        <w:rFonts w:ascii="Times New Roman" w:eastAsia="Times New Roman" w:hAnsi="Times New Roman" w:cs="Times New Roman" w:hint="default"/>
      </w:rPr>
    </w:lvl>
    <w:lvl w:ilvl="1" w:tplc="04080003" w:tentative="1">
      <w:start w:val="1"/>
      <w:numFmt w:val="bullet"/>
      <w:lvlText w:val="o"/>
      <w:lvlJc w:val="left"/>
      <w:pPr>
        <w:ind w:left="1940" w:hanging="360"/>
      </w:pPr>
      <w:rPr>
        <w:rFonts w:ascii="Courier New" w:hAnsi="Courier New" w:cs="Courier New" w:hint="default"/>
      </w:rPr>
    </w:lvl>
    <w:lvl w:ilvl="2" w:tplc="04080005" w:tentative="1">
      <w:start w:val="1"/>
      <w:numFmt w:val="bullet"/>
      <w:lvlText w:val=""/>
      <w:lvlJc w:val="left"/>
      <w:pPr>
        <w:ind w:left="2660" w:hanging="360"/>
      </w:pPr>
      <w:rPr>
        <w:rFonts w:ascii="Wingdings" w:hAnsi="Wingdings" w:hint="default"/>
      </w:rPr>
    </w:lvl>
    <w:lvl w:ilvl="3" w:tplc="04080001" w:tentative="1">
      <w:start w:val="1"/>
      <w:numFmt w:val="bullet"/>
      <w:lvlText w:val=""/>
      <w:lvlJc w:val="left"/>
      <w:pPr>
        <w:ind w:left="3380" w:hanging="360"/>
      </w:pPr>
      <w:rPr>
        <w:rFonts w:ascii="Symbol" w:hAnsi="Symbol" w:hint="default"/>
      </w:rPr>
    </w:lvl>
    <w:lvl w:ilvl="4" w:tplc="04080003" w:tentative="1">
      <w:start w:val="1"/>
      <w:numFmt w:val="bullet"/>
      <w:lvlText w:val="o"/>
      <w:lvlJc w:val="left"/>
      <w:pPr>
        <w:ind w:left="4100" w:hanging="360"/>
      </w:pPr>
      <w:rPr>
        <w:rFonts w:ascii="Courier New" w:hAnsi="Courier New" w:cs="Courier New" w:hint="default"/>
      </w:rPr>
    </w:lvl>
    <w:lvl w:ilvl="5" w:tplc="04080005" w:tentative="1">
      <w:start w:val="1"/>
      <w:numFmt w:val="bullet"/>
      <w:lvlText w:val=""/>
      <w:lvlJc w:val="left"/>
      <w:pPr>
        <w:ind w:left="4820" w:hanging="360"/>
      </w:pPr>
      <w:rPr>
        <w:rFonts w:ascii="Wingdings" w:hAnsi="Wingdings" w:hint="default"/>
      </w:rPr>
    </w:lvl>
    <w:lvl w:ilvl="6" w:tplc="04080001" w:tentative="1">
      <w:start w:val="1"/>
      <w:numFmt w:val="bullet"/>
      <w:lvlText w:val=""/>
      <w:lvlJc w:val="left"/>
      <w:pPr>
        <w:ind w:left="5540" w:hanging="360"/>
      </w:pPr>
      <w:rPr>
        <w:rFonts w:ascii="Symbol" w:hAnsi="Symbol" w:hint="default"/>
      </w:rPr>
    </w:lvl>
    <w:lvl w:ilvl="7" w:tplc="04080003" w:tentative="1">
      <w:start w:val="1"/>
      <w:numFmt w:val="bullet"/>
      <w:lvlText w:val="o"/>
      <w:lvlJc w:val="left"/>
      <w:pPr>
        <w:ind w:left="6260" w:hanging="360"/>
      </w:pPr>
      <w:rPr>
        <w:rFonts w:ascii="Courier New" w:hAnsi="Courier New" w:cs="Courier New" w:hint="default"/>
      </w:rPr>
    </w:lvl>
    <w:lvl w:ilvl="8" w:tplc="04080005" w:tentative="1">
      <w:start w:val="1"/>
      <w:numFmt w:val="bullet"/>
      <w:lvlText w:val=""/>
      <w:lvlJc w:val="left"/>
      <w:pPr>
        <w:ind w:left="6980" w:hanging="360"/>
      </w:pPr>
      <w:rPr>
        <w:rFonts w:ascii="Wingdings" w:hAnsi="Wingdings" w:hint="default"/>
      </w:rPr>
    </w:lvl>
  </w:abstractNum>
  <w:num w:numId="1" w16cid:durableId="185796639">
    <w:abstractNumId w:val="0"/>
  </w:num>
  <w:num w:numId="2" w16cid:durableId="145628942">
    <w:abstractNumId w:val="1"/>
  </w:num>
  <w:num w:numId="3" w16cid:durableId="1546406926">
    <w:abstractNumId w:val="3"/>
  </w:num>
  <w:num w:numId="4" w16cid:durableId="19777123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2627"/>
    <w:rsid w:val="00021D2B"/>
    <w:rsid w:val="00025D4A"/>
    <w:rsid w:val="000F5E84"/>
    <w:rsid w:val="00192286"/>
    <w:rsid w:val="00195498"/>
    <w:rsid w:val="00226E58"/>
    <w:rsid w:val="002B4081"/>
    <w:rsid w:val="00444F71"/>
    <w:rsid w:val="00492A4E"/>
    <w:rsid w:val="004A4E9C"/>
    <w:rsid w:val="004C710C"/>
    <w:rsid w:val="00503D9B"/>
    <w:rsid w:val="00520262"/>
    <w:rsid w:val="005234CE"/>
    <w:rsid w:val="007262ED"/>
    <w:rsid w:val="00835572"/>
    <w:rsid w:val="008754C6"/>
    <w:rsid w:val="008A5941"/>
    <w:rsid w:val="009336EF"/>
    <w:rsid w:val="00A75978"/>
    <w:rsid w:val="00A76179"/>
    <w:rsid w:val="00AC247D"/>
    <w:rsid w:val="00AD4EEB"/>
    <w:rsid w:val="00B0764E"/>
    <w:rsid w:val="00B27AAB"/>
    <w:rsid w:val="00B453E8"/>
    <w:rsid w:val="00BB6F32"/>
    <w:rsid w:val="00BD1380"/>
    <w:rsid w:val="00CF7EE1"/>
    <w:rsid w:val="00D70104"/>
    <w:rsid w:val="00D75665"/>
    <w:rsid w:val="00D763CD"/>
    <w:rsid w:val="00D916BB"/>
    <w:rsid w:val="00DB79A3"/>
    <w:rsid w:val="00DD356D"/>
    <w:rsid w:val="00E1396E"/>
    <w:rsid w:val="00E41DED"/>
    <w:rsid w:val="00E46413"/>
    <w:rsid w:val="00E62165"/>
    <w:rsid w:val="00EB351F"/>
    <w:rsid w:val="00EB37B9"/>
    <w:rsid w:val="00EE2627"/>
    <w:rsid w:val="00F54B9F"/>
    <w:rsid w:val="00F71F3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94C4B"/>
  <w15:docId w15:val="{DF721DF9-47FF-4718-BD6A-06701BC51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490"/>
  </w:style>
  <w:style w:type="paragraph" w:styleId="1">
    <w:name w:val="heading 1"/>
    <w:basedOn w:val="a"/>
    <w:next w:val="a"/>
    <w:link w:val="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Char"/>
    <w:qFormat/>
    <w:rsid w:val="001B3490"/>
    <w:pPr>
      <w:numPr>
        <w:ilvl w:val="5"/>
        <w:numId w:val="1"/>
      </w:numPr>
      <w:spacing w:before="240" w:after="60"/>
      <w:outlineLvl w:val="5"/>
    </w:pPr>
    <w:rPr>
      <w:b/>
      <w:bCs/>
      <w:sz w:val="22"/>
      <w:szCs w:val="22"/>
    </w:rPr>
  </w:style>
  <w:style w:type="paragraph" w:styleId="7">
    <w:name w:val="heading 7"/>
    <w:basedOn w:val="a"/>
    <w:next w:val="a"/>
    <w:link w:val="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B3490"/>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sid w:val="001B3490"/>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sid w:val="001B3490"/>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1B3490"/>
    <w:rPr>
      <w:rFonts w:asciiTheme="minorHAnsi" w:eastAsiaTheme="minorEastAsia" w:hAnsiTheme="minorHAnsi" w:cstheme="minorBidi"/>
      <w:b/>
      <w:bCs/>
      <w:sz w:val="28"/>
      <w:szCs w:val="28"/>
    </w:rPr>
  </w:style>
  <w:style w:type="character" w:customStyle="1" w:styleId="5Char">
    <w:name w:val="Επικεφαλίδα 5 Char"/>
    <w:basedOn w:val="a0"/>
    <w:link w:val="5"/>
    <w:uiPriority w:val="9"/>
    <w:semiHidden/>
    <w:rsid w:val="001B3490"/>
    <w:rPr>
      <w:rFonts w:asciiTheme="minorHAnsi" w:eastAsiaTheme="minorEastAsia" w:hAnsiTheme="minorHAnsi" w:cstheme="minorBidi"/>
      <w:b/>
      <w:bCs/>
      <w:i/>
      <w:iCs/>
      <w:sz w:val="26"/>
      <w:szCs w:val="26"/>
    </w:rPr>
  </w:style>
  <w:style w:type="character" w:customStyle="1" w:styleId="6Char">
    <w:name w:val="Επικεφαλίδα 6 Char"/>
    <w:basedOn w:val="a0"/>
    <w:link w:val="6"/>
    <w:rsid w:val="001B3490"/>
    <w:rPr>
      <w:b/>
      <w:bCs/>
      <w:sz w:val="22"/>
      <w:szCs w:val="22"/>
    </w:rPr>
  </w:style>
  <w:style w:type="character" w:customStyle="1" w:styleId="7Char">
    <w:name w:val="Επικεφαλίδα 7 Char"/>
    <w:basedOn w:val="a0"/>
    <w:link w:val="7"/>
    <w:uiPriority w:val="9"/>
    <w:semiHidden/>
    <w:rsid w:val="001B3490"/>
    <w:rPr>
      <w:rFonts w:asciiTheme="minorHAnsi" w:eastAsiaTheme="minorEastAsia" w:hAnsiTheme="minorHAnsi" w:cstheme="minorBidi"/>
      <w:sz w:val="24"/>
      <w:szCs w:val="24"/>
    </w:rPr>
  </w:style>
  <w:style w:type="character" w:customStyle="1" w:styleId="8Char">
    <w:name w:val="Επικεφαλίδα 8 Char"/>
    <w:basedOn w:val="a0"/>
    <w:link w:val="8"/>
    <w:uiPriority w:val="9"/>
    <w:semiHidden/>
    <w:rsid w:val="001B3490"/>
    <w:rPr>
      <w:rFonts w:asciiTheme="minorHAnsi" w:eastAsiaTheme="minorEastAsia" w:hAnsiTheme="minorHAnsi" w:cstheme="minorBidi"/>
      <w:i/>
      <w:iCs/>
      <w:sz w:val="24"/>
      <w:szCs w:val="24"/>
    </w:rPr>
  </w:style>
  <w:style w:type="character" w:customStyle="1" w:styleId="9Char">
    <w:name w:val="Επικεφαλίδα 9 Char"/>
    <w:basedOn w:val="a0"/>
    <w:link w:val="9"/>
    <w:uiPriority w:val="9"/>
    <w:semiHidden/>
    <w:rsid w:val="001B3490"/>
    <w:rPr>
      <w:rFonts w:asciiTheme="majorHAnsi" w:eastAsiaTheme="majorEastAsia" w:hAnsiTheme="majorHAnsi" w:cstheme="majorBidi"/>
      <w:sz w:val="22"/>
      <w:szCs w:val="22"/>
    </w:rPr>
  </w:style>
  <w:style w:type="paragraph" w:styleId="a3">
    <w:name w:val="List Paragraph"/>
    <w:basedOn w:val="a"/>
    <w:uiPriority w:val="34"/>
    <w:qFormat/>
    <w:rsid w:val="007262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300DE-6370-47B7-81CF-46B18E796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600</Words>
  <Characters>3240</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Sikoudis, Timoleon</dc:creator>
  <cp:lastModifiedBy>Τιμολέων Συκούδης</cp:lastModifiedBy>
  <cp:revision>8</cp:revision>
  <dcterms:created xsi:type="dcterms:W3CDTF">2023-07-27T05:03:00Z</dcterms:created>
  <dcterms:modified xsi:type="dcterms:W3CDTF">2024-03-29T10:07:00Z</dcterms:modified>
</cp:coreProperties>
</file>